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2A9" w:rsidRDefault="009B02A9" w:rsidP="009B02A9">
      <w:pPr>
        <w:shd w:val="clear" w:color="auto" w:fill="FFFFFF"/>
        <w:spacing w:after="0" w:line="240" w:lineRule="auto"/>
        <w:jc w:val="center"/>
        <w:rPr>
          <w:rFonts w:ascii="Arial" w:eastAsia="Times New Roman" w:hAnsi="Arial" w:cs="Arial"/>
          <w:b/>
          <w:bCs/>
          <w:color w:val="444545"/>
          <w:sz w:val="21"/>
          <w:szCs w:val="21"/>
          <w:lang w:eastAsia="lv-LV"/>
        </w:rPr>
      </w:pPr>
      <w:r w:rsidRPr="009B02A9">
        <w:rPr>
          <w:rFonts w:ascii="Arial" w:eastAsia="Times New Roman" w:hAnsi="Arial" w:cs="Arial"/>
          <w:b/>
          <w:bCs/>
          <w:color w:val="444545"/>
          <w:sz w:val="21"/>
          <w:szCs w:val="21"/>
          <w:lang w:eastAsia="lv-LV"/>
        </w:rPr>
        <w:t>PRIVĀTUMA POLITIKA</w:t>
      </w:r>
    </w:p>
    <w:p w:rsidR="001A30F0" w:rsidRPr="009B02A9" w:rsidRDefault="001A30F0" w:rsidP="009B02A9">
      <w:pPr>
        <w:shd w:val="clear" w:color="auto" w:fill="FFFFFF"/>
        <w:spacing w:after="0" w:line="240" w:lineRule="auto"/>
        <w:jc w:val="center"/>
        <w:rPr>
          <w:rFonts w:ascii="Arial" w:eastAsia="Times New Roman" w:hAnsi="Arial" w:cs="Arial"/>
          <w:color w:val="444545"/>
          <w:sz w:val="21"/>
          <w:szCs w:val="21"/>
          <w:lang w:eastAsia="lv-LV"/>
        </w:rPr>
      </w:pPr>
    </w:p>
    <w:p w:rsidR="009B02A9" w:rsidRPr="009B02A9" w:rsidRDefault="009B02A9" w:rsidP="001A30F0">
      <w:pPr>
        <w:shd w:val="clear" w:color="auto" w:fill="FFFFFF"/>
        <w:spacing w:after="360" w:line="240" w:lineRule="auto"/>
        <w:jc w:val="both"/>
        <w:rPr>
          <w:rFonts w:ascii="Arial" w:eastAsia="Times New Roman" w:hAnsi="Arial" w:cs="Arial"/>
          <w:color w:val="444545"/>
          <w:sz w:val="21"/>
          <w:szCs w:val="21"/>
          <w:lang w:eastAsia="lv-LV"/>
        </w:rPr>
      </w:pPr>
      <w:r w:rsidRPr="00384300">
        <w:rPr>
          <w:rFonts w:ascii="Arial" w:eastAsia="Times New Roman" w:hAnsi="Arial" w:cs="Arial"/>
          <w:b/>
          <w:color w:val="444545"/>
          <w:sz w:val="21"/>
          <w:szCs w:val="21"/>
          <w:lang w:eastAsia="lv-LV"/>
        </w:rPr>
        <w:t>Rīgas 69. pamatskolai</w:t>
      </w:r>
      <w:r w:rsidRPr="009B02A9">
        <w:rPr>
          <w:rFonts w:ascii="Arial" w:eastAsia="Times New Roman" w:hAnsi="Arial" w:cs="Arial"/>
          <w:color w:val="444545"/>
          <w:sz w:val="21"/>
          <w:szCs w:val="21"/>
          <w:lang w:eastAsia="lv-LV"/>
        </w:rPr>
        <w:t xml:space="preserve"> (turpmāk – izglītības iestāde), lai izpildītu tā funkcijas, ir nepieciešams vākt, apstrādāt un izmantot noteikta veida personas datus. Izglītības iestāde apzinās, ka personas dati ir aizsargājami, un apstrādās tos, ievērojot konfidencialitātes prasības un rūpējoties par personas datu drošību.</w:t>
      </w:r>
    </w:p>
    <w:p w:rsidR="009B02A9" w:rsidRPr="009B02A9" w:rsidRDefault="009B02A9" w:rsidP="001A30F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Šīs privātuma politikas mērķis ir sniegt fiziskajai personai (datu subjektam) informāciju par personas datu apstrādes nolūkiem, apjomu, aizsardzību, termiņiem un datu subjekta tiesībām datu iegūšanas, apstrādes laikā, kā arī nododot datus kompetentām institūcijām vai citam datu pārzinim.</w:t>
      </w:r>
    </w:p>
    <w:p w:rsidR="009B02A9" w:rsidRPr="009B02A9" w:rsidRDefault="009B02A9" w:rsidP="001A30F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apstrādās personas datus atbilstoši Eiropas Parlamenta un Padomes regulas Nr. 2016/679 par fizisku personu aizsardzību attiecībā uz personas datu apstrādi un šādu datu brīvu apriti un ar ko atceļ Direktīvu 95/46/EK (Vispārīgā datu aizsardzības regula) prasībām un Fizisko personu datu apstrādes likumam.</w:t>
      </w:r>
    </w:p>
    <w:p w:rsidR="009B02A9" w:rsidRPr="001A30F0" w:rsidRDefault="009B02A9" w:rsidP="001A30F0">
      <w:pPr>
        <w:shd w:val="clear" w:color="auto" w:fill="FFFFFF"/>
        <w:spacing w:after="0" w:line="240" w:lineRule="auto"/>
        <w:jc w:val="both"/>
        <w:rPr>
          <w:rFonts w:ascii="Arial" w:eastAsia="Times New Roman" w:hAnsi="Arial" w:cs="Arial"/>
          <w:sz w:val="21"/>
          <w:szCs w:val="21"/>
          <w:lang w:eastAsia="lv-LV"/>
        </w:rPr>
      </w:pPr>
      <w:r w:rsidRPr="009B02A9">
        <w:rPr>
          <w:rFonts w:ascii="Arial" w:eastAsia="Times New Roman" w:hAnsi="Arial" w:cs="Arial"/>
          <w:b/>
          <w:bCs/>
          <w:color w:val="444545"/>
          <w:sz w:val="21"/>
          <w:szCs w:val="21"/>
          <w:lang w:eastAsia="lv-LV"/>
        </w:rPr>
        <w:t>1. Pārzinis un tā kontaktinformācija</w:t>
      </w:r>
    </w:p>
    <w:p w:rsidR="009B02A9" w:rsidRPr="009B02A9" w:rsidRDefault="009B02A9" w:rsidP="001A30F0">
      <w:pPr>
        <w:shd w:val="clear" w:color="auto" w:fill="FFFFFF"/>
        <w:spacing w:after="0" w:line="240" w:lineRule="auto"/>
        <w:jc w:val="both"/>
        <w:rPr>
          <w:rFonts w:ascii="Arial" w:eastAsia="Times New Roman" w:hAnsi="Arial" w:cs="Arial"/>
          <w:color w:val="444545"/>
          <w:sz w:val="21"/>
          <w:szCs w:val="21"/>
          <w:lang w:eastAsia="lv-LV"/>
        </w:rPr>
      </w:pPr>
      <w:r w:rsidRPr="001A30F0">
        <w:rPr>
          <w:rFonts w:ascii="Arial" w:eastAsia="Times New Roman" w:hAnsi="Arial" w:cs="Arial"/>
          <w:sz w:val="21"/>
          <w:szCs w:val="21"/>
          <w:lang w:eastAsia="lv-LV"/>
        </w:rPr>
        <w:t xml:space="preserve">Personas datu apstrādes pārzinis ir Rīgas </w:t>
      </w:r>
      <w:proofErr w:type="spellStart"/>
      <w:r w:rsidRPr="001A30F0">
        <w:rPr>
          <w:rFonts w:ascii="Arial" w:eastAsia="Times New Roman" w:hAnsi="Arial" w:cs="Arial"/>
          <w:sz w:val="21"/>
          <w:szCs w:val="21"/>
          <w:lang w:eastAsia="lv-LV"/>
        </w:rPr>
        <w:t>valstspilsētas</w:t>
      </w:r>
      <w:proofErr w:type="spellEnd"/>
      <w:r w:rsidRPr="001A30F0">
        <w:rPr>
          <w:rFonts w:ascii="Arial" w:eastAsia="Times New Roman" w:hAnsi="Arial" w:cs="Arial"/>
          <w:sz w:val="21"/>
          <w:szCs w:val="21"/>
          <w:lang w:eastAsia="lv-LV"/>
        </w:rPr>
        <w:t xml:space="preserve"> pašvaldība </w:t>
      </w:r>
      <w:r>
        <w:rPr>
          <w:rFonts w:ascii="Arial" w:eastAsia="Times New Roman" w:hAnsi="Arial" w:cs="Arial"/>
          <w:color w:val="444545"/>
          <w:sz w:val="21"/>
          <w:szCs w:val="21"/>
          <w:lang w:eastAsia="lv-LV"/>
        </w:rPr>
        <w:t>(</w:t>
      </w:r>
      <w:r w:rsidRPr="009B02A9">
        <w:rPr>
          <w:rFonts w:ascii="Arial" w:eastAsia="Times New Roman" w:hAnsi="Arial" w:cs="Arial"/>
          <w:color w:val="444545"/>
          <w:sz w:val="21"/>
          <w:szCs w:val="21"/>
          <w:lang w:eastAsia="lv-LV"/>
        </w:rPr>
        <w:t>Rīgas 69. pamatskola, VIIS reģistrācijas numurs 3512903449, juridiskā adrese: Imantas 11A, Rīga, LV-1067, tālrunis +37167474165, e-pasts: </w:t>
      </w:r>
      <w:hyperlink r:id="rId6" w:history="1">
        <w:r w:rsidRPr="009B02A9">
          <w:rPr>
            <w:rFonts w:ascii="Arial" w:eastAsia="Times New Roman" w:hAnsi="Arial" w:cs="Arial"/>
            <w:color w:val="DD9933"/>
            <w:sz w:val="21"/>
            <w:szCs w:val="21"/>
            <w:u w:val="single"/>
            <w:lang w:eastAsia="lv-LV"/>
          </w:rPr>
          <w:t>r69ps@riga.lv</w:t>
        </w:r>
      </w:hyperlink>
      <w:r>
        <w:rPr>
          <w:rFonts w:ascii="Arial" w:eastAsia="Times New Roman" w:hAnsi="Arial" w:cs="Arial"/>
          <w:color w:val="444545"/>
          <w:sz w:val="21"/>
          <w:szCs w:val="21"/>
          <w:lang w:eastAsia="lv-LV"/>
        </w:rPr>
        <w:t>)</w:t>
      </w:r>
    </w:p>
    <w:p w:rsidR="009B02A9" w:rsidRPr="009B02A9" w:rsidRDefault="009B02A9" w:rsidP="001A30F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Jautājumu un neskaidrību gadījumos, kas saistīti ar personas datu apstrādi, persona var sazināties ar izglītības iestādi, izmantojot norādītos izglītības iestādes kontaktus.</w:t>
      </w:r>
    </w:p>
    <w:p w:rsidR="009B02A9" w:rsidRPr="009B02A9" w:rsidRDefault="009B02A9" w:rsidP="001A30F0">
      <w:pPr>
        <w:shd w:val="clear" w:color="auto" w:fill="FFFFFF"/>
        <w:spacing w:after="0" w:line="240" w:lineRule="auto"/>
        <w:jc w:val="both"/>
        <w:rPr>
          <w:rFonts w:ascii="Arial" w:eastAsia="Times New Roman" w:hAnsi="Arial" w:cs="Arial"/>
          <w:color w:val="444545"/>
          <w:sz w:val="21"/>
          <w:szCs w:val="21"/>
          <w:lang w:eastAsia="lv-LV"/>
        </w:rPr>
      </w:pPr>
      <w:r w:rsidRPr="009B02A9">
        <w:rPr>
          <w:rFonts w:ascii="Arial" w:eastAsia="Times New Roman" w:hAnsi="Arial" w:cs="Arial"/>
          <w:b/>
          <w:bCs/>
          <w:color w:val="444545"/>
          <w:sz w:val="21"/>
          <w:szCs w:val="21"/>
          <w:lang w:eastAsia="lv-LV"/>
        </w:rPr>
        <w:t>Datu aizsardzības speciālists –</w:t>
      </w:r>
    </w:p>
    <w:p w:rsidR="009B02A9" w:rsidRDefault="009B02A9" w:rsidP="001A30F0">
      <w:pPr>
        <w:shd w:val="clear" w:color="auto" w:fill="FFFFFF"/>
        <w:spacing w:after="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 xml:space="preserve">Rīgas </w:t>
      </w:r>
      <w:proofErr w:type="spellStart"/>
      <w:r w:rsidRPr="009B02A9">
        <w:rPr>
          <w:rFonts w:ascii="Arial" w:eastAsia="Times New Roman" w:hAnsi="Arial" w:cs="Arial"/>
          <w:color w:val="444545"/>
          <w:sz w:val="21"/>
          <w:szCs w:val="21"/>
          <w:lang w:eastAsia="lv-LV"/>
        </w:rPr>
        <w:t>valstspilsētas</w:t>
      </w:r>
      <w:proofErr w:type="spellEnd"/>
      <w:r w:rsidRPr="009B02A9">
        <w:rPr>
          <w:rFonts w:ascii="Arial" w:eastAsia="Times New Roman" w:hAnsi="Arial" w:cs="Arial"/>
          <w:color w:val="444545"/>
          <w:sz w:val="21"/>
          <w:szCs w:val="21"/>
          <w:lang w:eastAsia="lv-LV"/>
        </w:rPr>
        <w:t xml:space="preserve"> pašvaldības Centrālās administrācijas Datu aizsardzības un informācijas tehnoloģiju drošības centrs. Adrese: Dzirciema iela 28, Rīga, LV-1007, elektroniskā pasta adrese: </w:t>
      </w:r>
      <w:hyperlink r:id="rId7" w:history="1">
        <w:r w:rsidRPr="009B02A9">
          <w:rPr>
            <w:rFonts w:ascii="Arial" w:eastAsia="Times New Roman" w:hAnsi="Arial" w:cs="Arial"/>
            <w:color w:val="DD9933"/>
            <w:sz w:val="21"/>
            <w:szCs w:val="21"/>
            <w:u w:val="single"/>
            <w:lang w:eastAsia="lv-LV"/>
          </w:rPr>
          <w:t>dac@riga.lv</w:t>
        </w:r>
      </w:hyperlink>
    </w:p>
    <w:p w:rsidR="009B02A9" w:rsidRPr="009B02A9" w:rsidRDefault="009B02A9" w:rsidP="001A30F0">
      <w:pPr>
        <w:shd w:val="clear" w:color="auto" w:fill="FFFFFF"/>
        <w:spacing w:after="0" w:line="240" w:lineRule="auto"/>
        <w:jc w:val="both"/>
        <w:rPr>
          <w:rFonts w:ascii="Arial" w:eastAsia="Times New Roman" w:hAnsi="Arial" w:cs="Arial"/>
          <w:color w:val="444545"/>
          <w:sz w:val="21"/>
          <w:szCs w:val="21"/>
          <w:lang w:eastAsia="lv-LV"/>
        </w:rPr>
      </w:pPr>
    </w:p>
    <w:p w:rsidR="009B02A9" w:rsidRPr="009B02A9" w:rsidRDefault="009B02A9" w:rsidP="001A30F0">
      <w:pPr>
        <w:shd w:val="clear" w:color="auto" w:fill="FFFFFF"/>
        <w:spacing w:after="0" w:line="240" w:lineRule="auto"/>
        <w:jc w:val="both"/>
        <w:rPr>
          <w:rFonts w:ascii="Arial" w:eastAsia="Times New Roman" w:hAnsi="Arial" w:cs="Arial"/>
          <w:color w:val="444545"/>
          <w:sz w:val="21"/>
          <w:szCs w:val="21"/>
          <w:lang w:eastAsia="lv-LV"/>
        </w:rPr>
      </w:pPr>
      <w:r w:rsidRPr="009B02A9">
        <w:rPr>
          <w:rFonts w:ascii="Arial" w:eastAsia="Times New Roman" w:hAnsi="Arial" w:cs="Arial"/>
          <w:b/>
          <w:bCs/>
          <w:color w:val="444545"/>
          <w:sz w:val="21"/>
          <w:szCs w:val="21"/>
          <w:lang w:eastAsia="lv-LV"/>
        </w:rPr>
        <w:t>2. Personas datu apstrādes nolūki </w:t>
      </w:r>
    </w:p>
    <w:p w:rsidR="009B02A9" w:rsidRPr="009B02A9" w:rsidRDefault="009B02A9" w:rsidP="001A30F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apstrādā personas datus šādiem nolūkiem:</w:t>
      </w:r>
    </w:p>
    <w:p w:rsidR="009B02A9" w:rsidRPr="009B02A9" w:rsidRDefault="009B02A9" w:rsidP="001A30F0">
      <w:pPr>
        <w:numPr>
          <w:ilvl w:val="0"/>
          <w:numId w:val="1"/>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Personāla vadības nolūkam, tajā skaitā:</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Darbinieku atlases procesa nodrošināšana un no tā izrietošo tiesību un pienākumu realizēšana;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Darba līguma noslēgšana un personas lietas uzturēšana;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Darbinieku novērtēšana, attīstība un kvalifikācijas celšana;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Sociālo garantiju administrēšana;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Darba tiesisko attiecību izmaiņas un izbeigšana;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Darba braucienu, komandējumu, atvaļinājumu un citu prombūtnes gadījumu administrēšana;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Darba drošības un ugunsdrošības instruktāžas administrēšana, negadījumu izmeklēšana;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Dienesta pārbaudes, disciplinārlietu un ētikas pārkāpumu izmeklēšana</w:t>
      </w:r>
    </w:p>
    <w:p w:rsidR="009B02A9" w:rsidRPr="009B02A9" w:rsidRDefault="009B02A9" w:rsidP="001A30F0">
      <w:pPr>
        <w:numPr>
          <w:ilvl w:val="0"/>
          <w:numId w:val="1"/>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funkcijas īstenošana, tajā skaitā:</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Uzņemšanas procesa organizēšana;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procesa organizēšana un nodrošināšana;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Eiropas Savienības un citu projektu administrēšana;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Ārpus formālās izglītības lietvedības nodrošināšana;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Normatīvajos aktos noteikto pienākumu izpilde attiecībā uz izglītojamā veselības stāvokli;</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Kvalitatīvu izglītības programmu satura apguves nodrošināšana, pedagogu un izglītojamo savstarpējās komunikācija un atgriezeniskās saites nodrošināšana, realizējot izglītības programmas attālinātā mācību režīmā.</w:t>
      </w:r>
    </w:p>
    <w:p w:rsidR="009B02A9" w:rsidRPr="009B02A9" w:rsidRDefault="009B02A9" w:rsidP="001A30F0">
      <w:pPr>
        <w:numPr>
          <w:ilvl w:val="0"/>
          <w:numId w:val="1"/>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Saimniecisko un administratīvo aktivitāšu veikšana: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lastRenderedPageBreak/>
        <w:t>Noziedzīgu nodarījumu novēršana vai atklāšana saistībā ar īpašuma aizsardzību un personu vitāli svarīgu interešu, t.sk. dzīvības un veselības, aizsardzība (videonovērošana);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Atļauju izsniegšana transportlīdzekļu novietošanai iestādes teritorijā;</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Līgumu ar pakalpojuma sniedzējiem/saņēmējiem (uzņēmuma, autoratlīdzības un pakalpojuma līgumu) administrēšana;</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Publisko iepirkumu un iepirkumu, kuriem nepiemēro Publisko iepirkumu likumā noteikto procedūru veikšana.</w:t>
      </w:r>
    </w:p>
    <w:p w:rsidR="009B02A9" w:rsidRPr="009B02A9" w:rsidRDefault="009B02A9" w:rsidP="001A30F0">
      <w:pPr>
        <w:numPr>
          <w:ilvl w:val="0"/>
          <w:numId w:val="1"/>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Iestādes izglītības programmu popularizēšana un sabiedrības informēšana – piedalīšanās izstādēs, konkursos, kā arī informācijas publicēšana masu medijos, drukātajos izdevumos un izglītības iestādes mājaslapā </w:t>
      </w:r>
      <w:hyperlink r:id="rId8" w:history="1">
        <w:r w:rsidRPr="009B02A9">
          <w:rPr>
            <w:rFonts w:ascii="Arial" w:eastAsia="Times New Roman" w:hAnsi="Arial" w:cs="Arial"/>
            <w:color w:val="DD9933"/>
            <w:sz w:val="21"/>
            <w:szCs w:val="21"/>
            <w:u w:val="single"/>
            <w:lang w:eastAsia="lv-LV"/>
          </w:rPr>
          <w:t>https://r69vsk.lv</w:t>
        </w:r>
      </w:hyperlink>
      <w:r w:rsidRPr="009B02A9">
        <w:rPr>
          <w:rFonts w:ascii="Arial" w:eastAsia="Times New Roman" w:hAnsi="Arial" w:cs="Arial"/>
          <w:color w:val="444545"/>
          <w:sz w:val="21"/>
          <w:szCs w:val="21"/>
          <w:lang w:eastAsia="lv-LV"/>
        </w:rPr>
        <w:t> un sociālo tīklu profilos.</w:t>
      </w:r>
    </w:p>
    <w:p w:rsidR="009B02A9" w:rsidRPr="009B02A9" w:rsidRDefault="009B02A9" w:rsidP="001A30F0">
      <w:pPr>
        <w:numPr>
          <w:ilvl w:val="0"/>
          <w:numId w:val="1"/>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Grāmatvedības uzskaite un norēķini ar fiziskām personām, tajā skaitā:</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Grāmatvedības uzskaite atbilstoši normatīvo aktu prasībām (tajā skaitā maksājumu apstrāde, rēķinu izrakstīšana u.tml.);</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Algas (atlīdzības) un citu izmaksu aprēķins nodarbinātajiem atbilstoši vadības rīkojumiem un darba laika uzskaitei;</w:t>
      </w:r>
    </w:p>
    <w:p w:rsidR="009B02A9" w:rsidRPr="009B02A9" w:rsidRDefault="009B02A9" w:rsidP="001A30F0">
      <w:pPr>
        <w:numPr>
          <w:ilvl w:val="1"/>
          <w:numId w:val="1"/>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Rēķinu apmaksa par fizisko personu sniegtajiem pakalpojumiem pēc uzņēmuma vai autoratlīdzības līguma.</w:t>
      </w:r>
    </w:p>
    <w:p w:rsidR="009B02A9" w:rsidRPr="009B02A9" w:rsidRDefault="009B02A9" w:rsidP="001A30F0">
      <w:pPr>
        <w:numPr>
          <w:ilvl w:val="0"/>
          <w:numId w:val="1"/>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Lietvedības pārvaldības organizēšana, tajā skaitā, personu iesniegumu izskatīšanai un apstrādei.</w:t>
      </w:r>
    </w:p>
    <w:p w:rsidR="009B02A9" w:rsidRPr="009B02A9" w:rsidRDefault="009B02A9" w:rsidP="001A30F0">
      <w:pPr>
        <w:numPr>
          <w:ilvl w:val="0"/>
          <w:numId w:val="1"/>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Bibliotēkas lietotāju uzskaite.</w:t>
      </w:r>
    </w:p>
    <w:p w:rsidR="009B02A9" w:rsidRPr="009B02A9" w:rsidRDefault="009B02A9" w:rsidP="001A30F0">
      <w:pPr>
        <w:numPr>
          <w:ilvl w:val="0"/>
          <w:numId w:val="1"/>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Arhīva pārvaldība.</w:t>
      </w:r>
    </w:p>
    <w:p w:rsidR="009B02A9" w:rsidRPr="009B02A9" w:rsidRDefault="009B02A9" w:rsidP="001A30F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var apstrādāt personas datus arī citiem mērķiem par to personu iepriekš informējot.</w:t>
      </w:r>
    </w:p>
    <w:p w:rsidR="009B02A9" w:rsidRPr="009B02A9" w:rsidRDefault="009B02A9" w:rsidP="001A30F0">
      <w:pPr>
        <w:shd w:val="clear" w:color="auto" w:fill="FFFFFF"/>
        <w:spacing w:after="0" w:line="240" w:lineRule="auto"/>
        <w:jc w:val="both"/>
        <w:rPr>
          <w:rFonts w:ascii="Arial" w:eastAsia="Times New Roman" w:hAnsi="Arial" w:cs="Arial"/>
          <w:color w:val="444545"/>
          <w:sz w:val="21"/>
          <w:szCs w:val="21"/>
          <w:lang w:eastAsia="lv-LV"/>
        </w:rPr>
      </w:pPr>
      <w:r w:rsidRPr="009B02A9">
        <w:rPr>
          <w:rFonts w:ascii="Arial" w:eastAsia="Times New Roman" w:hAnsi="Arial" w:cs="Arial"/>
          <w:b/>
          <w:bCs/>
          <w:color w:val="444545"/>
          <w:sz w:val="21"/>
          <w:szCs w:val="21"/>
          <w:lang w:eastAsia="lv-LV"/>
        </w:rPr>
        <w:t>3. Personu datu kategorijas</w:t>
      </w:r>
    </w:p>
    <w:p w:rsidR="009B02A9" w:rsidRPr="009B02A9" w:rsidRDefault="009B02A9" w:rsidP="001A30F0">
      <w:p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Lai izglītības iestāde nodrošinātu savu funkciju un uzdevumu izpildi, tiek apstrādāti šādi personas dati, atkarībā no datu subjekta saistībām ar izglītības iestādi:</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Vārds, uzvārds, personas kods vai dzimšanas datums, korespondences adrese, dzīvesvietas adrese, tālruņa numurs, e-pasta adrese;</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Darba vieta, amats, nodarbošanās veids, dalība profesionālajās asociācijās, pulciņos;</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Bankas norēķinu kontu numuri;</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Izglītojamā personas dati (vārds, uzvārds, personas kods vai dzimšanas datums, korespondences adrese, deklarētās dzīves vietas adrese, veselības stāvoklis, raksturojoša informācija, informācija par izglītības iestādes apmeklējumiem, apmeklēto nodarbību skaits, prombūtnes skaits);</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Informācija par sekmēm, piemēram, novērtējumi un sasniegumi, kā arī par pieteikumiem dalībai olimpiādēs un konkursos un to rezultāti;</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Informācija, kas ir nepieciešama, lai nodrošinātu izglītojamā drošību un aizsardzību skolā, piemēram, tiesas spriedumi, bāriņtiesas lēmumi, sociālā dienesta informācija;</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Darbinieka personas lietā ietilpstošā informācija, dzīves apraksts (Curriculum Vitae) un darba pieredzes apraksts, informācija par izglītību, apgādājamiem, dati par darbinieku veselības pārbaudēm;</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Radniecības pakāpe ar citiem ģimenes locekļiem;</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Foto un video attēli, skaņu ieraksti;</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Videonovērošanas sistēmas ieraksti;</w:t>
      </w:r>
    </w:p>
    <w:p w:rsidR="009B02A9" w:rsidRPr="009B02A9" w:rsidRDefault="009B02A9" w:rsidP="001A30F0">
      <w:pPr>
        <w:numPr>
          <w:ilvl w:val="1"/>
          <w:numId w:val="2"/>
        </w:numPr>
        <w:shd w:val="clear" w:color="auto" w:fill="FFFFFF"/>
        <w:spacing w:after="0" w:line="240" w:lineRule="auto"/>
        <w:ind w:left="66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Dati par tīmekļa vietnes apmeklējumu;</w:t>
      </w:r>
    </w:p>
    <w:p w:rsidR="009B02A9" w:rsidRPr="009B02A9" w:rsidRDefault="009B02A9" w:rsidP="001A30F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Pastāvot atbilstošam tiesiskam pamatam, izglītības iestāde var apstrādāt arī citus personas datus, kurus persona pati paziņo izglītības iestādei.</w:t>
      </w:r>
    </w:p>
    <w:p w:rsidR="009B02A9" w:rsidRPr="009B02A9" w:rsidRDefault="009B02A9" w:rsidP="001A30F0">
      <w:pPr>
        <w:shd w:val="clear" w:color="auto" w:fill="FFFFFF"/>
        <w:spacing w:after="0" w:line="240" w:lineRule="auto"/>
        <w:jc w:val="both"/>
        <w:rPr>
          <w:rFonts w:ascii="Arial" w:eastAsia="Times New Roman" w:hAnsi="Arial" w:cs="Arial"/>
          <w:color w:val="444545"/>
          <w:sz w:val="21"/>
          <w:szCs w:val="21"/>
          <w:lang w:eastAsia="lv-LV"/>
        </w:rPr>
      </w:pPr>
      <w:r w:rsidRPr="009B02A9">
        <w:rPr>
          <w:rFonts w:ascii="Arial" w:eastAsia="Times New Roman" w:hAnsi="Arial" w:cs="Arial"/>
          <w:b/>
          <w:bCs/>
          <w:color w:val="444545"/>
          <w:sz w:val="21"/>
          <w:szCs w:val="21"/>
          <w:lang w:eastAsia="lv-LV"/>
        </w:rPr>
        <w:t>4. Personu datu vākšanas un apstrādes pamatojums</w:t>
      </w:r>
    </w:p>
    <w:p w:rsidR="009B02A9" w:rsidRPr="009B02A9" w:rsidRDefault="009B02A9" w:rsidP="001A30F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apstrādā personas datus, pastāvot šādiem tiesiskajiem pamatiem:</w:t>
      </w:r>
    </w:p>
    <w:p w:rsidR="009B02A9" w:rsidRPr="00E73919" w:rsidRDefault="009B02A9" w:rsidP="00E73919">
      <w:pPr>
        <w:numPr>
          <w:ilvl w:val="0"/>
          <w:numId w:val="3"/>
        </w:numPr>
        <w:shd w:val="clear" w:color="auto" w:fill="FFFFFF"/>
        <w:spacing w:after="0" w:line="240" w:lineRule="auto"/>
        <w:ind w:left="300"/>
        <w:jc w:val="both"/>
        <w:rPr>
          <w:rFonts w:ascii="Arial" w:eastAsia="Times New Roman" w:hAnsi="Arial" w:cs="Arial"/>
          <w:color w:val="444545"/>
          <w:sz w:val="21"/>
          <w:szCs w:val="21"/>
          <w:lang w:eastAsia="lv-LV"/>
        </w:rPr>
      </w:pPr>
      <w:r w:rsidRPr="00E73919">
        <w:rPr>
          <w:rFonts w:ascii="Arial" w:eastAsia="Times New Roman" w:hAnsi="Arial" w:cs="Arial"/>
          <w:color w:val="444545"/>
          <w:sz w:val="21"/>
          <w:szCs w:val="21"/>
          <w:lang w:eastAsia="lv-LV"/>
        </w:rPr>
        <w:lastRenderedPageBreak/>
        <w:t>Datu subjekta piekrišana – datu subjekts pats devis piekrišanu datu vākšanai un apstrādei;</w:t>
      </w:r>
    </w:p>
    <w:p w:rsidR="00E73919" w:rsidRPr="00E73919" w:rsidRDefault="009B02A9" w:rsidP="00E73919">
      <w:pPr>
        <w:numPr>
          <w:ilvl w:val="0"/>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color w:val="444545"/>
          <w:sz w:val="21"/>
          <w:szCs w:val="21"/>
          <w:lang w:eastAsia="lv-LV"/>
        </w:rPr>
        <w:t>Likumiskais pamats</w:t>
      </w:r>
      <w:r w:rsidR="00E73919" w:rsidRPr="00E73919">
        <w:rPr>
          <w:rFonts w:ascii="Arial" w:eastAsia="Times New Roman" w:hAnsi="Arial" w:cs="Arial"/>
          <w:sz w:val="21"/>
          <w:szCs w:val="21"/>
          <w:lang w:eastAsia="lv-LV"/>
        </w:rPr>
        <w:t xml:space="preserve">– </w:t>
      </w:r>
    </w:p>
    <w:p w:rsidR="00E73919" w:rsidRPr="00E73919" w:rsidRDefault="00E73919" w:rsidP="00E73919">
      <w:pPr>
        <w:pStyle w:val="ListParagraph"/>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 xml:space="preserve">Vispārējās izglītības likums; </w:t>
      </w:r>
      <w:r w:rsidR="004A20B6">
        <w:rPr>
          <w:rFonts w:ascii="Arial" w:eastAsia="Times New Roman" w:hAnsi="Arial" w:cs="Arial"/>
          <w:sz w:val="21"/>
          <w:szCs w:val="21"/>
          <w:lang w:eastAsia="lv-LV"/>
        </w:rPr>
        <w:t>Izglītības likums;</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Ministru kabineta 2021. gada 10. augusta noteikumi Nr. 528 “Vispārējās izglītības iestāžu un profesionālās izglītības iestāžu pedagoģiskā procesa un eksaminācijas centru profesionālās kvalifikācijas ieguves organizēšanai obligāti nepieciešamā dokumentācija”</w:t>
      </w:r>
      <w:r w:rsidR="004A20B6">
        <w:rPr>
          <w:rFonts w:ascii="Arial" w:eastAsia="Times New Roman" w:hAnsi="Arial" w:cs="Arial"/>
          <w:sz w:val="21"/>
          <w:szCs w:val="21"/>
          <w:lang w:eastAsia="lv-LV"/>
        </w:rPr>
        <w:t xml:space="preserve"> 2.1.2.; 2.7.; 2.9.</w:t>
      </w:r>
      <w:r w:rsidRPr="00E73919">
        <w:rPr>
          <w:rFonts w:ascii="Arial" w:eastAsia="Times New Roman" w:hAnsi="Arial" w:cs="Arial"/>
          <w:sz w:val="21"/>
          <w:szCs w:val="21"/>
          <w:lang w:eastAsia="lv-LV"/>
        </w:rPr>
        <w:t>;</w:t>
      </w:r>
      <w:r w:rsidR="004A20B6">
        <w:rPr>
          <w:rFonts w:ascii="Arial" w:eastAsia="Times New Roman" w:hAnsi="Arial" w:cs="Arial"/>
          <w:sz w:val="21"/>
          <w:szCs w:val="21"/>
          <w:lang w:eastAsia="lv-LV"/>
        </w:rPr>
        <w:t xml:space="preserve"> 2.10.; 2.11.</w:t>
      </w:r>
      <w:r w:rsidR="00502233">
        <w:rPr>
          <w:rFonts w:ascii="Arial" w:eastAsia="Times New Roman" w:hAnsi="Arial" w:cs="Arial"/>
          <w:sz w:val="21"/>
          <w:szCs w:val="21"/>
          <w:lang w:eastAsia="lv-LV"/>
        </w:rPr>
        <w:t>punkt</w:t>
      </w:r>
      <w:r w:rsidR="004A20B6">
        <w:rPr>
          <w:rFonts w:ascii="Arial" w:eastAsia="Times New Roman" w:hAnsi="Arial" w:cs="Arial"/>
          <w:sz w:val="21"/>
          <w:szCs w:val="21"/>
          <w:lang w:eastAsia="lv-LV"/>
        </w:rPr>
        <w:t xml:space="preserve">i; </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Ministru kabineta 2022. gada 11. janvāra noteikumos Nr. 11 “Kārtība, kādā izglītojamie tiek uzņemti vispārējās izglītības programmās un atskaitīti no tām, kā arī obligātās prasības izglītojamo pārcelšanai nākamajā klasē”</w:t>
      </w:r>
      <w:r w:rsidR="004A20B6">
        <w:rPr>
          <w:rFonts w:ascii="Arial" w:eastAsia="Times New Roman" w:hAnsi="Arial" w:cs="Arial"/>
          <w:sz w:val="21"/>
          <w:szCs w:val="21"/>
          <w:lang w:eastAsia="lv-LV"/>
        </w:rPr>
        <w:t xml:space="preserve"> 3.;4.;8.;9.12.;21.;22.;23.;24.</w:t>
      </w:r>
      <w:r w:rsidR="00502233">
        <w:rPr>
          <w:rFonts w:ascii="Arial" w:eastAsia="Times New Roman" w:hAnsi="Arial" w:cs="Arial"/>
          <w:sz w:val="21"/>
          <w:szCs w:val="21"/>
          <w:lang w:eastAsia="lv-LV"/>
        </w:rPr>
        <w:t xml:space="preserve">panti, </w:t>
      </w:r>
      <w:r w:rsidR="004A20B6">
        <w:rPr>
          <w:rFonts w:ascii="Arial" w:eastAsia="Times New Roman" w:hAnsi="Arial" w:cs="Arial"/>
          <w:sz w:val="21"/>
          <w:szCs w:val="21"/>
          <w:lang w:eastAsia="lv-LV"/>
        </w:rPr>
        <w:t>IV;V</w:t>
      </w:r>
      <w:r w:rsidR="00502233">
        <w:rPr>
          <w:rFonts w:ascii="Arial" w:eastAsia="Times New Roman" w:hAnsi="Arial" w:cs="Arial"/>
          <w:sz w:val="21"/>
          <w:szCs w:val="21"/>
          <w:lang w:eastAsia="lv-LV"/>
        </w:rPr>
        <w:t>;VI nodaļa;</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Ministru kabineta 2019. gada 25. jūnija noteikumus Nr. 276 “Valsts izglītības informācijas sistēmas noteikumi”</w:t>
      </w:r>
      <w:r w:rsidR="00502233">
        <w:rPr>
          <w:rFonts w:ascii="Arial" w:eastAsia="Times New Roman" w:hAnsi="Arial" w:cs="Arial"/>
          <w:sz w:val="21"/>
          <w:szCs w:val="21"/>
          <w:lang w:eastAsia="lv-LV"/>
        </w:rPr>
        <w:t xml:space="preserve"> 11.;15.;16.;19.;32.;35.;36.;37.;38.;44.;45.;46.;48.pants</w:t>
      </w:r>
      <w:r w:rsidRPr="00E73919">
        <w:rPr>
          <w:rFonts w:ascii="Arial" w:eastAsia="Times New Roman" w:hAnsi="Arial" w:cs="Arial"/>
          <w:sz w:val="21"/>
          <w:szCs w:val="21"/>
          <w:lang w:eastAsia="lv-LV"/>
        </w:rPr>
        <w:t>;</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Rīgas domes 2014. gada 8. jūlija lēmums Nr. RD-14-1351-lē “Par personalizēto viedkarti ,,Skolēna e karte””</w:t>
      </w:r>
      <w:r w:rsidR="00590101">
        <w:rPr>
          <w:rFonts w:ascii="Arial" w:eastAsia="Times New Roman" w:hAnsi="Arial" w:cs="Arial"/>
          <w:sz w:val="21"/>
          <w:szCs w:val="21"/>
          <w:lang w:eastAsia="lv-LV"/>
        </w:rPr>
        <w:t>, 5. punkts</w:t>
      </w:r>
      <w:r w:rsidRPr="00E73919">
        <w:rPr>
          <w:rFonts w:ascii="Arial" w:eastAsia="Times New Roman" w:hAnsi="Arial" w:cs="Arial"/>
          <w:sz w:val="21"/>
          <w:szCs w:val="21"/>
          <w:lang w:eastAsia="lv-LV"/>
        </w:rPr>
        <w:t>;</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 xml:space="preserve">Rīgas domes 2023. gada 27.septembrī  saistošajos noteikumos Nr. RD-23-237-sn “Kārtība, kādā Rīgas </w:t>
      </w:r>
      <w:proofErr w:type="spellStart"/>
      <w:r w:rsidRPr="00E73919">
        <w:rPr>
          <w:rFonts w:ascii="Arial" w:eastAsia="Times New Roman" w:hAnsi="Arial" w:cs="Arial"/>
          <w:sz w:val="21"/>
          <w:szCs w:val="21"/>
          <w:lang w:eastAsia="lv-LV"/>
        </w:rPr>
        <w:t>valstspilsētas</w:t>
      </w:r>
      <w:proofErr w:type="spellEnd"/>
      <w:r w:rsidRPr="00E73919">
        <w:rPr>
          <w:rFonts w:ascii="Arial" w:eastAsia="Times New Roman" w:hAnsi="Arial" w:cs="Arial"/>
          <w:sz w:val="21"/>
          <w:szCs w:val="21"/>
          <w:lang w:eastAsia="lv-LV"/>
        </w:rPr>
        <w:t xml:space="preserve"> pašvaldība nodrošina izglītojamo ēdināšanas pakalpojuma līdzfinansējumu”</w:t>
      </w:r>
      <w:r w:rsidR="00590101">
        <w:rPr>
          <w:rFonts w:ascii="Arial" w:eastAsia="Times New Roman" w:hAnsi="Arial" w:cs="Arial"/>
          <w:sz w:val="21"/>
          <w:szCs w:val="21"/>
          <w:lang w:eastAsia="lv-LV"/>
        </w:rPr>
        <w:t xml:space="preserve"> 7. punkts</w:t>
      </w:r>
      <w:r w:rsidRPr="00E73919">
        <w:rPr>
          <w:rFonts w:ascii="Arial" w:eastAsia="Times New Roman" w:hAnsi="Arial" w:cs="Arial"/>
          <w:sz w:val="21"/>
          <w:szCs w:val="21"/>
          <w:lang w:eastAsia="lv-LV"/>
        </w:rPr>
        <w:t>;</w:t>
      </w:r>
    </w:p>
    <w:p w:rsid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Ministru kabineta 2012.gada 16.oktobra noteikumi Nr. 709 “Noteikumi par pedagoģiski medicīniskajām komisijām”</w:t>
      </w:r>
      <w:r w:rsidR="00590101">
        <w:rPr>
          <w:rFonts w:ascii="Arial" w:eastAsia="Times New Roman" w:hAnsi="Arial" w:cs="Arial"/>
          <w:sz w:val="21"/>
          <w:szCs w:val="21"/>
          <w:lang w:eastAsia="lv-LV"/>
        </w:rPr>
        <w:t xml:space="preserve"> 12.</w:t>
      </w:r>
      <w:r w:rsidRPr="00E73919">
        <w:rPr>
          <w:rFonts w:ascii="Arial" w:eastAsia="Times New Roman" w:hAnsi="Arial" w:cs="Arial"/>
          <w:sz w:val="21"/>
          <w:szCs w:val="21"/>
          <w:lang w:eastAsia="lv-LV"/>
        </w:rPr>
        <w:t>;</w:t>
      </w:r>
    </w:p>
    <w:p w:rsidR="001A30F0" w:rsidRPr="00E73919" w:rsidRDefault="00590101" w:rsidP="001A30F0">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Pr>
          <w:rFonts w:ascii="Arial" w:eastAsia="Times New Roman" w:hAnsi="Arial" w:cs="Arial"/>
          <w:sz w:val="21"/>
          <w:szCs w:val="21"/>
          <w:lang w:eastAsia="lv-LV"/>
        </w:rPr>
        <w:t>Ministru kabineta 2023. gada 22. augusta noteikumi Nr.474 “Kārtība , kādā nodrošināma izglītojamo profilaktiskā veselības aprūpe, pirmā palīdzība un drošība</w:t>
      </w:r>
      <w:r w:rsidR="001A30F0">
        <w:rPr>
          <w:rFonts w:ascii="Arial" w:eastAsia="Times New Roman" w:hAnsi="Arial" w:cs="Arial"/>
          <w:sz w:val="21"/>
          <w:szCs w:val="21"/>
          <w:lang w:eastAsia="lv-LV"/>
        </w:rPr>
        <w:t xml:space="preserve"> izglītības iestādēs un to organizētajos pasākumos” 9.13.;12.;13;</w:t>
      </w:r>
      <w:r>
        <w:rPr>
          <w:rFonts w:ascii="Arial" w:eastAsia="Times New Roman" w:hAnsi="Arial" w:cs="Arial"/>
          <w:sz w:val="21"/>
          <w:szCs w:val="21"/>
          <w:lang w:eastAsia="lv-LV"/>
        </w:rPr>
        <w:t xml:space="preserve"> </w:t>
      </w:r>
      <w:r w:rsidR="001A30F0">
        <w:t>13.</w:t>
      </w:r>
      <w:r w:rsidR="001A30F0">
        <w:rPr>
          <w:vertAlign w:val="superscript"/>
        </w:rPr>
        <w:t xml:space="preserve">1 </w:t>
      </w:r>
      <w:r w:rsidR="001A30F0">
        <w:rPr>
          <w:rFonts w:ascii="Arial" w:eastAsia="Times New Roman" w:hAnsi="Arial" w:cs="Arial"/>
          <w:sz w:val="21"/>
          <w:szCs w:val="21"/>
          <w:lang w:eastAsia="lv-LV"/>
        </w:rPr>
        <w:t xml:space="preserve">punkts; </w:t>
      </w:r>
      <w:r w:rsidR="001A30F0" w:rsidRPr="001A30F0">
        <w:rPr>
          <w:rFonts w:ascii="Arial" w:eastAsia="Times New Roman" w:hAnsi="Arial" w:cs="Arial"/>
          <w:sz w:val="21"/>
          <w:szCs w:val="21"/>
          <w:lang w:eastAsia="lv-LV"/>
        </w:rPr>
        <w:t>VII nodaļa</w:t>
      </w:r>
      <w:r w:rsidR="001A30F0">
        <w:rPr>
          <w:rFonts w:ascii="Arial" w:eastAsia="Times New Roman" w:hAnsi="Arial" w:cs="Arial"/>
          <w:sz w:val="21"/>
          <w:szCs w:val="21"/>
          <w:lang w:eastAsia="lv-LV"/>
        </w:rPr>
        <w:t>;</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Darba likums;</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Darba aizsardzības likums;</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Valsts un pašvaldību institūciju amatpersonu un darbinieku atlīdzības likums;</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Likums „Par valsts sociālo apdrošināšanu”;</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Likums „Par interešu konflikta novēršanu valsts amatpersonu darbībā”;</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Ministru kabineta 2010.gada 5.maija noteikumi Nr.413 „Noteikumi par gada publiskajiem pārskatiem”;</w:t>
      </w:r>
    </w:p>
    <w:p w:rsidR="00E73919" w:rsidRPr="00E73919" w:rsidRDefault="00E73919" w:rsidP="00E73919">
      <w:pPr>
        <w:numPr>
          <w:ilvl w:val="1"/>
          <w:numId w:val="6"/>
        </w:numPr>
        <w:spacing w:before="100" w:beforeAutospacing="1" w:after="100" w:afterAutospacing="1" w:line="240" w:lineRule="auto"/>
        <w:jc w:val="both"/>
        <w:rPr>
          <w:rFonts w:ascii="Arial" w:eastAsia="Times New Roman" w:hAnsi="Arial" w:cs="Arial"/>
          <w:sz w:val="21"/>
          <w:szCs w:val="21"/>
          <w:lang w:eastAsia="lv-LV"/>
        </w:rPr>
      </w:pPr>
      <w:r w:rsidRPr="00E73919">
        <w:rPr>
          <w:rFonts w:ascii="Arial" w:eastAsia="Times New Roman" w:hAnsi="Arial" w:cs="Arial"/>
          <w:sz w:val="21"/>
          <w:szCs w:val="21"/>
          <w:lang w:eastAsia="lv-LV"/>
        </w:rPr>
        <w:t>Citi normatīvie akti darba devēja pienākumu izpildei.</w:t>
      </w:r>
    </w:p>
    <w:p w:rsidR="009B02A9" w:rsidRPr="00E73919" w:rsidRDefault="009B02A9" w:rsidP="00E73919">
      <w:pPr>
        <w:numPr>
          <w:ilvl w:val="0"/>
          <w:numId w:val="3"/>
        </w:numPr>
        <w:shd w:val="clear" w:color="auto" w:fill="FFFFFF"/>
        <w:spacing w:after="0" w:line="240" w:lineRule="auto"/>
        <w:ind w:left="300"/>
        <w:jc w:val="both"/>
        <w:rPr>
          <w:rFonts w:ascii="Arial" w:eastAsia="Times New Roman" w:hAnsi="Arial" w:cs="Arial"/>
          <w:color w:val="444545"/>
          <w:sz w:val="21"/>
          <w:szCs w:val="21"/>
          <w:lang w:eastAsia="lv-LV"/>
        </w:rPr>
      </w:pPr>
      <w:r w:rsidRPr="00E73919">
        <w:rPr>
          <w:rFonts w:ascii="Arial" w:eastAsia="Times New Roman" w:hAnsi="Arial" w:cs="Arial"/>
          <w:color w:val="444545"/>
          <w:sz w:val="21"/>
          <w:szCs w:val="21"/>
          <w:lang w:eastAsia="lv-LV"/>
        </w:rPr>
        <w:t>Lai nodrošinātu līgumu noslēgšanu un izpildi, kā arī realizētu ar to saistītos procesus.</w:t>
      </w:r>
    </w:p>
    <w:p w:rsidR="009B02A9" w:rsidRPr="00E73919" w:rsidRDefault="009B02A9" w:rsidP="00E73919">
      <w:pPr>
        <w:shd w:val="clear" w:color="auto" w:fill="FFFFFF"/>
        <w:spacing w:after="360" w:line="240" w:lineRule="auto"/>
        <w:jc w:val="both"/>
        <w:rPr>
          <w:rFonts w:ascii="Arial" w:eastAsia="Times New Roman" w:hAnsi="Arial" w:cs="Arial"/>
          <w:color w:val="444545"/>
          <w:sz w:val="21"/>
          <w:szCs w:val="21"/>
          <w:lang w:eastAsia="lv-LV"/>
        </w:rPr>
      </w:pPr>
      <w:r w:rsidRPr="00E73919">
        <w:rPr>
          <w:rFonts w:ascii="Arial" w:eastAsia="Times New Roman" w:hAnsi="Arial" w:cs="Arial"/>
          <w:color w:val="444545"/>
          <w:sz w:val="21"/>
          <w:szCs w:val="21"/>
          <w:lang w:eastAsia="lv-LV"/>
        </w:rPr>
        <w:t>Atsevišķos gadījumos izglītības iestāde var apstrādāt personas datus, lai nodrošinātu savas leģitīmās intereses, piemēram, tiesvedību gadījumā.</w:t>
      </w:r>
    </w:p>
    <w:p w:rsidR="009B02A9" w:rsidRPr="009B02A9" w:rsidRDefault="009B02A9" w:rsidP="00E73919">
      <w:pPr>
        <w:shd w:val="clear" w:color="auto" w:fill="FFFFFF"/>
        <w:spacing w:after="0" w:line="240" w:lineRule="auto"/>
        <w:jc w:val="both"/>
        <w:rPr>
          <w:rFonts w:ascii="Arial" w:eastAsia="Times New Roman" w:hAnsi="Arial" w:cs="Arial"/>
          <w:color w:val="444545"/>
          <w:sz w:val="21"/>
          <w:szCs w:val="21"/>
          <w:lang w:eastAsia="lv-LV"/>
        </w:rPr>
      </w:pPr>
      <w:r w:rsidRPr="009B02A9">
        <w:rPr>
          <w:rFonts w:ascii="Arial" w:eastAsia="Times New Roman" w:hAnsi="Arial" w:cs="Arial"/>
          <w:b/>
          <w:bCs/>
          <w:color w:val="444545"/>
          <w:sz w:val="21"/>
          <w:szCs w:val="21"/>
          <w:lang w:eastAsia="lv-LV"/>
        </w:rPr>
        <w:t>5. Datu subjekta personas datu iegūšanas avoti</w:t>
      </w:r>
    </w:p>
    <w:p w:rsidR="009B02A9" w:rsidRPr="009B02A9" w:rsidRDefault="009B02A9" w:rsidP="00E73919">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personas datus iegūst visdažādākajos veidos, bet visbiežāk no paša datu subjekta, kad datu subjekts šos personas datus izpauž izglītības iestādei, piemēram, lai tiktu veikta normatīvajos aktos noteikto uzdevumu izpilde.</w:t>
      </w:r>
    </w:p>
    <w:p w:rsidR="009B02A9" w:rsidRPr="009B02A9" w:rsidRDefault="009B02A9" w:rsidP="00E73919">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personas datus var iegūt arī no valsts un pašvaldību iestādēm un valsts informācijas sistēmām un reģistriem.</w:t>
      </w:r>
    </w:p>
    <w:p w:rsidR="009B02A9" w:rsidRPr="009B02A9" w:rsidRDefault="009B02A9" w:rsidP="00E73919">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savu uzdevumu izpildei mēdz izmantot arī publiski pieejamo informāciju, kas atsevišķos gadījumos var saturēt personas datus.</w:t>
      </w:r>
    </w:p>
    <w:p w:rsidR="009B02A9" w:rsidRPr="009B02A9" w:rsidRDefault="009B02A9" w:rsidP="00E73919">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kā pārzinis uztur tīmekļvietni https://r69vsk.lv, kur arī notiek personas datu apstrāde.</w:t>
      </w:r>
    </w:p>
    <w:p w:rsidR="009B02A9" w:rsidRPr="009B02A9" w:rsidRDefault="009B02A9" w:rsidP="00384300">
      <w:pPr>
        <w:shd w:val="clear" w:color="auto" w:fill="FFFFFF"/>
        <w:spacing w:after="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lastRenderedPageBreak/>
        <w:t>Izglītības iestāde personas datus iegūst veicot videonovērošanu savā ēkā un ēkas apkārtnē. Ar informāciju par veikto videonovērošanu iespējams iepazīties informācijā par datu apstrādi veicot videonovērošanu (pieejama </w:t>
      </w:r>
      <w:hyperlink r:id="rId9" w:history="1">
        <w:r w:rsidRPr="009B02A9">
          <w:rPr>
            <w:rFonts w:ascii="Arial" w:eastAsia="Times New Roman" w:hAnsi="Arial" w:cs="Arial"/>
            <w:color w:val="DD9933"/>
            <w:sz w:val="21"/>
            <w:szCs w:val="21"/>
            <w:u w:val="single"/>
            <w:lang w:eastAsia="lv-LV"/>
          </w:rPr>
          <w:t>https://r69vsk.lv/privatuma-politika/video-noverosana/</w:t>
        </w:r>
      </w:hyperlink>
      <w:r w:rsidRPr="009B02A9">
        <w:rPr>
          <w:rFonts w:ascii="Arial" w:eastAsia="Times New Roman" w:hAnsi="Arial" w:cs="Arial"/>
          <w:color w:val="444545"/>
          <w:sz w:val="21"/>
          <w:szCs w:val="21"/>
          <w:lang w:eastAsia="lv-LV"/>
        </w:rPr>
        <w:t>).</w:t>
      </w:r>
    </w:p>
    <w:p w:rsidR="009B02A9" w:rsidRPr="009B02A9" w:rsidRDefault="009B02A9" w:rsidP="00384300">
      <w:pPr>
        <w:shd w:val="clear" w:color="auto" w:fill="FFFFFF"/>
        <w:spacing w:after="0" w:line="240" w:lineRule="auto"/>
        <w:jc w:val="both"/>
        <w:rPr>
          <w:rFonts w:ascii="Arial" w:eastAsia="Times New Roman" w:hAnsi="Arial" w:cs="Arial"/>
          <w:color w:val="444545"/>
          <w:sz w:val="21"/>
          <w:szCs w:val="21"/>
          <w:lang w:eastAsia="lv-LV"/>
        </w:rPr>
      </w:pPr>
      <w:r w:rsidRPr="009B02A9">
        <w:rPr>
          <w:rFonts w:ascii="Arial" w:eastAsia="Times New Roman" w:hAnsi="Arial" w:cs="Arial"/>
          <w:b/>
          <w:bCs/>
          <w:color w:val="444545"/>
          <w:sz w:val="21"/>
          <w:szCs w:val="21"/>
          <w:lang w:eastAsia="lv-LV"/>
        </w:rPr>
        <w:t>6. Personas datu glabāšanas laiks</w:t>
      </w:r>
    </w:p>
    <w:p w:rsidR="009B02A9" w:rsidRPr="009B02A9" w:rsidRDefault="009B02A9" w:rsidP="0038430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 xml:space="preserve">Personas dati, kuru apstrāde nepieciešama izglītības iestādes funkciju un uzdevumu izpildes nodrošināšanai, un kuri atrodas dokumentos ar </w:t>
      </w:r>
      <w:proofErr w:type="spellStart"/>
      <w:r w:rsidRPr="009B02A9">
        <w:rPr>
          <w:rFonts w:ascii="Arial" w:eastAsia="Times New Roman" w:hAnsi="Arial" w:cs="Arial"/>
          <w:color w:val="444545"/>
          <w:sz w:val="21"/>
          <w:szCs w:val="21"/>
          <w:lang w:eastAsia="lv-LV"/>
        </w:rPr>
        <w:t>arhīvisku</w:t>
      </w:r>
      <w:proofErr w:type="spellEnd"/>
      <w:r w:rsidRPr="009B02A9">
        <w:rPr>
          <w:rFonts w:ascii="Arial" w:eastAsia="Times New Roman" w:hAnsi="Arial" w:cs="Arial"/>
          <w:color w:val="444545"/>
          <w:sz w:val="21"/>
          <w:szCs w:val="21"/>
          <w:lang w:eastAsia="lv-LV"/>
        </w:rPr>
        <w:t xml:space="preserve"> vērtību un glabājami sabiedrības interesēs, tiek glabāti bez termiņa ierobežojuma un tiek nodoti Latvijas Valsts arhīvam pastāvīgai glabāšanai atbilstoši Arhīvu likuma regulējumam.</w:t>
      </w:r>
    </w:p>
    <w:p w:rsidR="009B02A9" w:rsidRPr="009B02A9" w:rsidRDefault="009B02A9" w:rsidP="0038430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Pārējie personas dati tiek glabāti:</w:t>
      </w:r>
    </w:p>
    <w:p w:rsidR="009B02A9" w:rsidRPr="009B02A9" w:rsidRDefault="009B02A9" w:rsidP="00384300">
      <w:pPr>
        <w:numPr>
          <w:ilvl w:val="0"/>
          <w:numId w:val="4"/>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Kamēr dati ir vajadzīgi, lai izpildītu to ievākšanas mērķi;</w:t>
      </w:r>
    </w:p>
    <w:p w:rsidR="009B02A9" w:rsidRPr="009B02A9" w:rsidRDefault="009B02A9" w:rsidP="00384300">
      <w:pPr>
        <w:numPr>
          <w:ilvl w:val="0"/>
          <w:numId w:val="4"/>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Kamēr nav beidzies spēkā esošajos normatīvajos aktos noteiktais glabāšanas termiņš;</w:t>
      </w:r>
    </w:p>
    <w:p w:rsidR="009B02A9" w:rsidRPr="009B02A9" w:rsidRDefault="009B02A9" w:rsidP="00384300">
      <w:pPr>
        <w:numPr>
          <w:ilvl w:val="0"/>
          <w:numId w:val="4"/>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Kamēr ir spēkā datu subjekta piekrišana.</w:t>
      </w:r>
    </w:p>
    <w:p w:rsidR="009B02A9" w:rsidRPr="009B02A9" w:rsidRDefault="009B02A9" w:rsidP="0038430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Beidzoties kādam no iepriekš minētajiem termiņiem, visi dati, izņemot augstāk minētos, tiek dzēsti, atbilstoši noteiktajai kārtībai.</w:t>
      </w:r>
    </w:p>
    <w:p w:rsidR="009B02A9" w:rsidRPr="009B02A9" w:rsidRDefault="009B02A9" w:rsidP="00384300">
      <w:pPr>
        <w:shd w:val="clear" w:color="auto" w:fill="FFFFFF"/>
        <w:spacing w:after="0" w:line="240" w:lineRule="auto"/>
        <w:jc w:val="both"/>
        <w:rPr>
          <w:rFonts w:ascii="Arial" w:eastAsia="Times New Roman" w:hAnsi="Arial" w:cs="Arial"/>
          <w:color w:val="444545"/>
          <w:sz w:val="21"/>
          <w:szCs w:val="21"/>
          <w:lang w:eastAsia="lv-LV"/>
        </w:rPr>
      </w:pPr>
      <w:r w:rsidRPr="009B02A9">
        <w:rPr>
          <w:rFonts w:ascii="Arial" w:eastAsia="Times New Roman" w:hAnsi="Arial" w:cs="Arial"/>
          <w:b/>
          <w:bCs/>
          <w:color w:val="444545"/>
          <w:sz w:val="21"/>
          <w:szCs w:val="21"/>
          <w:lang w:eastAsia="lv-LV"/>
        </w:rPr>
        <w:t>7. Personas datu nodošana un profilēšana</w:t>
      </w:r>
    </w:p>
    <w:p w:rsidR="009B02A9" w:rsidRPr="009B02A9" w:rsidRDefault="009B02A9" w:rsidP="0038430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lai izpildītu savas funkcijas un uzdevumus, var kopīgot personas datus Eiropas Savienības un EEZ (Eiropas Ekonomikas zona) valstīs.</w:t>
      </w:r>
    </w:p>
    <w:p w:rsidR="009B02A9" w:rsidRPr="009B02A9" w:rsidRDefault="009B02A9" w:rsidP="0038430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nodrošinot īpašu datu aizsardzību, kā to prasa Vispārīgas datu aizsardzības regulējums, var nosūtīt personas datus uz trešo valsti (ārpus Eiropas Ekonomiskās zonas) vai starptautiskajām organizācijām, ar mērķi nodrošināt savu funkciju un uzdevumu izpildi (piemēram, sadarbības projektu ietvaros).</w:t>
      </w:r>
    </w:p>
    <w:p w:rsidR="009B02A9" w:rsidRPr="009B02A9" w:rsidRDefault="009B02A9" w:rsidP="00384300">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 xml:space="preserve">Izglītības iestāde, lai izpildītu normatīvajos aktos noteikto, var kopīgot personas datus ar valsts un pašvaldību institūcijām, </w:t>
      </w:r>
      <w:proofErr w:type="spellStart"/>
      <w:r w:rsidRPr="009B02A9">
        <w:rPr>
          <w:rFonts w:ascii="Arial" w:eastAsia="Times New Roman" w:hAnsi="Arial" w:cs="Arial"/>
          <w:color w:val="444545"/>
          <w:sz w:val="21"/>
          <w:szCs w:val="21"/>
          <w:lang w:eastAsia="lv-LV"/>
        </w:rPr>
        <w:t>tiesībsargājošām</w:t>
      </w:r>
      <w:proofErr w:type="spellEnd"/>
      <w:r w:rsidRPr="009B02A9">
        <w:rPr>
          <w:rFonts w:ascii="Arial" w:eastAsia="Times New Roman" w:hAnsi="Arial" w:cs="Arial"/>
          <w:color w:val="444545"/>
          <w:sz w:val="21"/>
          <w:szCs w:val="21"/>
          <w:lang w:eastAsia="lv-LV"/>
        </w:rPr>
        <w:t xml:space="preserve"> iestādēm, tiesu vai citām institūcijām.</w:t>
      </w:r>
    </w:p>
    <w:p w:rsidR="009B02A9" w:rsidRPr="009B02A9" w:rsidRDefault="009B02A9" w:rsidP="009B02A9">
      <w:pPr>
        <w:shd w:val="clear" w:color="auto" w:fill="FFFFFF"/>
        <w:spacing w:after="360" w:line="240" w:lineRule="auto"/>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izsniegs datus tikai tādā apmērā, kā to nosaka spēkā esošie normatīvie akti.</w:t>
      </w:r>
    </w:p>
    <w:p w:rsidR="009B02A9" w:rsidRPr="009B02A9" w:rsidRDefault="009B02A9" w:rsidP="009B02A9">
      <w:pPr>
        <w:shd w:val="clear" w:color="auto" w:fill="FFFFFF"/>
        <w:spacing w:after="360" w:line="240" w:lineRule="auto"/>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Izglītības iestāde nepieņem nekādus automatizētus lēmumus, kā arī neveic personas datu profilēšanu.</w:t>
      </w:r>
    </w:p>
    <w:p w:rsidR="009B02A9" w:rsidRPr="009B02A9" w:rsidRDefault="009B02A9" w:rsidP="009B02A9">
      <w:pPr>
        <w:shd w:val="clear" w:color="auto" w:fill="FFFFFF"/>
        <w:spacing w:after="0" w:line="240" w:lineRule="auto"/>
        <w:rPr>
          <w:rFonts w:ascii="Arial" w:eastAsia="Times New Roman" w:hAnsi="Arial" w:cs="Arial"/>
          <w:color w:val="444545"/>
          <w:sz w:val="21"/>
          <w:szCs w:val="21"/>
          <w:lang w:eastAsia="lv-LV"/>
        </w:rPr>
      </w:pPr>
      <w:r w:rsidRPr="009B02A9">
        <w:rPr>
          <w:rFonts w:ascii="Arial" w:eastAsia="Times New Roman" w:hAnsi="Arial" w:cs="Arial"/>
          <w:b/>
          <w:bCs/>
          <w:color w:val="444545"/>
          <w:sz w:val="21"/>
          <w:szCs w:val="21"/>
          <w:lang w:eastAsia="lv-LV"/>
        </w:rPr>
        <w:t>8. Datu subjekta tiesības</w:t>
      </w:r>
    </w:p>
    <w:p w:rsidR="009B02A9" w:rsidRPr="009B02A9" w:rsidRDefault="009B02A9" w:rsidP="0001476C">
      <w:pPr>
        <w:shd w:val="clear" w:color="auto" w:fill="FFFFFF"/>
        <w:spacing w:after="360" w:line="240" w:lineRule="auto"/>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Saskaņā ar spēkā esošajiem normatīvajiem aktiem datu subjektam ir šādas tiesības savu personas datu apstrādē:</w:t>
      </w:r>
    </w:p>
    <w:p w:rsidR="009B02A9" w:rsidRPr="009B02A9" w:rsidRDefault="009B02A9" w:rsidP="0001476C">
      <w:pPr>
        <w:numPr>
          <w:ilvl w:val="0"/>
          <w:numId w:val="5"/>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Piekļuves tiesības – datu subjektam ir tiesības pieprasīt apstiprinājumu no izglītības iestādes par to, vai tiek apstrādāti datu subjekta personas dati, kā arī pieprasīt izsniegt informāciju par visiem apstrādātajiem personas datiem un saņemt kopiju;</w:t>
      </w:r>
    </w:p>
    <w:p w:rsidR="009B02A9" w:rsidRPr="009B02A9" w:rsidRDefault="009B02A9" w:rsidP="0001476C">
      <w:pPr>
        <w:numPr>
          <w:ilvl w:val="0"/>
          <w:numId w:val="5"/>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Tiesības labot – ja datu subjekts uzskata, ka informācija par viņu ir nepareiza vai nepilnīga, viņam ir tiesības pieprasīt, lai izglītības iestāde tos izlabo;</w:t>
      </w:r>
    </w:p>
    <w:p w:rsidR="009B02A9" w:rsidRPr="009B02A9" w:rsidRDefault="009B02A9" w:rsidP="0001476C">
      <w:pPr>
        <w:numPr>
          <w:ilvl w:val="0"/>
          <w:numId w:val="5"/>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Dzēšana – noteiktos apstākļos datu subjektam ir tiesības prasīt dzēst savus personas datus, izņemot gadījumus, kad tiesību akti nosaka šo datu glabāšanu termiņu;</w:t>
      </w:r>
    </w:p>
    <w:p w:rsidR="009B02A9" w:rsidRPr="009B02A9" w:rsidRDefault="009B02A9" w:rsidP="0001476C">
      <w:pPr>
        <w:numPr>
          <w:ilvl w:val="0"/>
          <w:numId w:val="5"/>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Tiesības ierobežot – personai ir tiesības lūgt ierobežot personas datus noteiktos gadījumos, piemēram, ja persona norāda, ka izglītības iestāde apstrādā neprecīzus personas datus. Tādā gadījumā izglītības iestāde ierobežos personas datu apstrādi uz brīdi, kamēr pārbauda personas datu pareizību;</w:t>
      </w:r>
    </w:p>
    <w:p w:rsidR="009B02A9" w:rsidRPr="00384300" w:rsidRDefault="009B02A9" w:rsidP="0001476C">
      <w:pPr>
        <w:numPr>
          <w:ilvl w:val="0"/>
          <w:numId w:val="5"/>
        </w:numPr>
        <w:shd w:val="clear" w:color="auto" w:fill="FFFFFF"/>
        <w:spacing w:after="0" w:line="240" w:lineRule="auto"/>
        <w:ind w:left="300"/>
        <w:jc w:val="both"/>
        <w:rPr>
          <w:rFonts w:ascii="Arial" w:eastAsia="Times New Roman" w:hAnsi="Arial" w:cs="Arial"/>
          <w:color w:val="444545"/>
          <w:sz w:val="21"/>
          <w:szCs w:val="21"/>
          <w:lang w:eastAsia="lv-LV"/>
        </w:rPr>
      </w:pPr>
      <w:r w:rsidRPr="009B02A9">
        <w:rPr>
          <w:rFonts w:ascii="Arial" w:eastAsia="Times New Roman" w:hAnsi="Arial" w:cs="Arial"/>
          <w:color w:val="444545"/>
          <w:sz w:val="21"/>
          <w:szCs w:val="21"/>
          <w:lang w:eastAsia="lv-LV"/>
        </w:rPr>
        <w:t xml:space="preserve">Datu pārnesamība – personai ir tiesība lūgt izglītības iestādei nosūtīt tās rīcībā esošos personas datus citai iestādei elektroniski. Šo tiesību var realizēt, ja personas dati ir </w:t>
      </w:r>
      <w:r w:rsidRPr="009B02A9">
        <w:rPr>
          <w:rFonts w:ascii="Arial" w:eastAsia="Times New Roman" w:hAnsi="Arial" w:cs="Arial"/>
          <w:color w:val="444545"/>
          <w:sz w:val="21"/>
          <w:szCs w:val="21"/>
          <w:lang w:eastAsia="lv-LV"/>
        </w:rPr>
        <w:lastRenderedPageBreak/>
        <w:t xml:space="preserve">elektroniskā formā un tikai tad, ja dati ir sniegti ar datu subjekta piekrišanu, uz līguma </w:t>
      </w:r>
      <w:r w:rsidRPr="00384300">
        <w:rPr>
          <w:rFonts w:ascii="Arial" w:eastAsia="Times New Roman" w:hAnsi="Arial" w:cs="Arial"/>
          <w:color w:val="444545"/>
          <w:sz w:val="21"/>
          <w:szCs w:val="21"/>
          <w:lang w:eastAsia="lv-LV"/>
        </w:rPr>
        <w:t>pamata, vai datu apstrāde tiek veikta automatizēti.</w:t>
      </w:r>
    </w:p>
    <w:p w:rsidR="00590101" w:rsidRPr="00384300" w:rsidRDefault="00FA5ED2" w:rsidP="00590101">
      <w:pPr>
        <w:pStyle w:val="Heading3"/>
        <w:spacing w:line="300" w:lineRule="atLeast"/>
        <w:rPr>
          <w:rFonts w:ascii="Arial" w:eastAsia="Times New Roman" w:hAnsi="Arial" w:cs="Arial"/>
          <w:b/>
          <w:bCs/>
          <w:color w:val="auto"/>
          <w:sz w:val="21"/>
          <w:szCs w:val="21"/>
          <w:lang w:eastAsia="lv-LV"/>
        </w:rPr>
      </w:pPr>
      <w:r w:rsidRPr="00384300">
        <w:rPr>
          <w:rFonts w:ascii="Arial" w:eastAsia="Times New Roman" w:hAnsi="Arial" w:cs="Arial"/>
          <w:b/>
          <w:color w:val="444545"/>
          <w:sz w:val="21"/>
          <w:szCs w:val="21"/>
          <w:lang w:eastAsia="lv-LV"/>
        </w:rPr>
        <w:t>9.</w:t>
      </w:r>
      <w:r w:rsidRPr="00384300">
        <w:rPr>
          <w:rFonts w:ascii="Arial" w:eastAsia="Times New Roman" w:hAnsi="Arial" w:cs="Arial"/>
          <w:b/>
          <w:bCs/>
          <w:color w:val="auto"/>
          <w:sz w:val="27"/>
          <w:szCs w:val="27"/>
          <w:lang w:eastAsia="lv-LV"/>
        </w:rPr>
        <w:t xml:space="preserve"> </w:t>
      </w:r>
      <w:r w:rsidRPr="00384300">
        <w:rPr>
          <w:rFonts w:ascii="Arial" w:eastAsia="Times New Roman" w:hAnsi="Arial" w:cs="Arial"/>
          <w:b/>
          <w:bCs/>
          <w:color w:val="auto"/>
          <w:sz w:val="21"/>
          <w:szCs w:val="21"/>
          <w:lang w:eastAsia="lv-LV"/>
        </w:rPr>
        <w:t>Obligātie dati izglītības procesa nodrošināšanai</w:t>
      </w:r>
    </w:p>
    <w:p w:rsidR="00590101" w:rsidRPr="00384300" w:rsidRDefault="00590101" w:rsidP="00590101">
      <w:pPr>
        <w:pStyle w:val="Heading3"/>
        <w:spacing w:line="300" w:lineRule="atLeast"/>
        <w:rPr>
          <w:rFonts w:ascii="Arial" w:eastAsia="Times New Roman" w:hAnsi="Arial" w:cs="Arial"/>
          <w:b/>
          <w:bCs/>
          <w:sz w:val="21"/>
          <w:szCs w:val="21"/>
          <w:lang w:eastAsia="lv-LV"/>
        </w:rPr>
      </w:pPr>
    </w:p>
    <w:p w:rsidR="00590101" w:rsidRPr="00384300" w:rsidRDefault="00FA5ED2" w:rsidP="00590101">
      <w:pPr>
        <w:pStyle w:val="Heading3"/>
        <w:spacing w:line="300" w:lineRule="atLeast"/>
        <w:rPr>
          <w:rFonts w:ascii="Arial" w:eastAsia="Times New Roman" w:hAnsi="Arial" w:cs="Arial"/>
          <w:b/>
          <w:bCs/>
          <w:color w:val="auto"/>
          <w:sz w:val="21"/>
          <w:szCs w:val="21"/>
          <w:lang w:eastAsia="lv-LV"/>
        </w:rPr>
      </w:pPr>
      <w:r w:rsidRPr="00384300">
        <w:rPr>
          <w:rFonts w:ascii="Arial" w:eastAsia="Times New Roman" w:hAnsi="Arial" w:cs="Arial"/>
          <w:b/>
          <w:bCs/>
          <w:color w:val="auto"/>
          <w:sz w:val="21"/>
          <w:szCs w:val="21"/>
          <w:lang w:eastAsia="lv-LV"/>
        </w:rPr>
        <w:t>Identifikācijas dat</w:t>
      </w:r>
      <w:r w:rsidR="00590101" w:rsidRPr="00384300">
        <w:rPr>
          <w:rFonts w:ascii="Arial" w:eastAsia="Times New Roman" w:hAnsi="Arial" w:cs="Arial"/>
          <w:b/>
          <w:bCs/>
          <w:color w:val="auto"/>
          <w:sz w:val="21"/>
          <w:szCs w:val="21"/>
          <w:lang w:eastAsia="lv-LV"/>
        </w:rPr>
        <w:t>i</w:t>
      </w:r>
    </w:p>
    <w:p w:rsidR="00FA5ED2" w:rsidRPr="00384300" w:rsidRDefault="00FA5ED2" w:rsidP="00FA5ED2">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Vārds, uzvārds</w:t>
      </w:r>
    </w:p>
    <w:p w:rsidR="00FA5ED2" w:rsidRPr="00384300" w:rsidRDefault="00FA5ED2" w:rsidP="00FA5ED2">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 xml:space="preserve">Personas kods </w:t>
      </w:r>
    </w:p>
    <w:p w:rsidR="00FA5ED2" w:rsidRPr="00384300" w:rsidRDefault="00FA5ED2" w:rsidP="00FA5ED2">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Dzimšanas datums</w:t>
      </w:r>
    </w:p>
    <w:p w:rsidR="00590101" w:rsidRPr="00384300" w:rsidRDefault="00FA5ED2" w:rsidP="00590101">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Deklarētā dzīvesvieta</w:t>
      </w:r>
      <w:r w:rsidRPr="00384300">
        <w:rPr>
          <w:rFonts w:ascii="Arial" w:eastAsia="Times New Roman" w:hAnsi="Arial" w:cs="Arial"/>
          <w:sz w:val="21"/>
          <w:szCs w:val="21"/>
          <w:lang w:eastAsia="lv-LV"/>
        </w:rPr>
        <w:br/>
      </w:r>
    </w:p>
    <w:p w:rsidR="00FA5ED2" w:rsidRPr="00384300" w:rsidRDefault="00FA5ED2" w:rsidP="00590101">
      <w:p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b/>
          <w:bCs/>
          <w:sz w:val="21"/>
          <w:szCs w:val="21"/>
          <w:lang w:eastAsia="lv-LV"/>
        </w:rPr>
        <w:t>Izglītības programmas dati</w:t>
      </w:r>
    </w:p>
    <w:p w:rsidR="00FA5ED2" w:rsidRPr="00384300" w:rsidRDefault="00FA5ED2" w:rsidP="00FA5ED2">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Izglītības programmas nosaukums un kods</w:t>
      </w:r>
    </w:p>
    <w:p w:rsidR="00590101" w:rsidRPr="00384300" w:rsidRDefault="00FA5ED2" w:rsidP="00590101">
      <w:pPr>
        <w:numPr>
          <w:ilvl w:val="1"/>
          <w:numId w:val="7"/>
        </w:numPr>
        <w:spacing w:after="0"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Uzņemšanas un izslēgšanas datums</w:t>
      </w:r>
    </w:p>
    <w:p w:rsidR="00590101" w:rsidRPr="00384300" w:rsidRDefault="00FA5ED2" w:rsidP="00590101">
      <w:pPr>
        <w:spacing w:before="100" w:beforeAutospacing="1" w:after="100" w:afterAutospacing="1" w:line="300" w:lineRule="atLeast"/>
        <w:rPr>
          <w:rFonts w:ascii="Arial" w:eastAsia="Times New Roman" w:hAnsi="Arial" w:cs="Arial"/>
          <w:b/>
          <w:bCs/>
          <w:sz w:val="21"/>
          <w:szCs w:val="21"/>
          <w:lang w:eastAsia="lv-LV"/>
        </w:rPr>
      </w:pPr>
      <w:r w:rsidRPr="00384300">
        <w:rPr>
          <w:rFonts w:ascii="Arial" w:eastAsia="Times New Roman" w:hAnsi="Arial" w:cs="Arial"/>
          <w:b/>
          <w:bCs/>
          <w:sz w:val="21"/>
          <w:szCs w:val="21"/>
          <w:lang w:eastAsia="lv-LV"/>
        </w:rPr>
        <w:t>Mācību rezultāt</w:t>
      </w:r>
      <w:r w:rsidR="00590101" w:rsidRPr="00384300">
        <w:rPr>
          <w:rFonts w:ascii="Arial" w:eastAsia="Times New Roman" w:hAnsi="Arial" w:cs="Arial"/>
          <w:b/>
          <w:bCs/>
          <w:sz w:val="21"/>
          <w:szCs w:val="21"/>
          <w:lang w:eastAsia="lv-LV"/>
        </w:rPr>
        <w:t>i</w:t>
      </w:r>
    </w:p>
    <w:p w:rsidR="00FA5ED2" w:rsidRPr="00384300" w:rsidRDefault="00FA5ED2" w:rsidP="00590101">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Sekmju vērtējumi</w:t>
      </w:r>
    </w:p>
    <w:p w:rsidR="00FA5ED2" w:rsidRPr="00384300" w:rsidRDefault="00FA5ED2" w:rsidP="00FA5ED2">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Eksāmenu un valsts pārbaudes darbu rezultāti</w:t>
      </w:r>
    </w:p>
    <w:p w:rsidR="00FA5ED2" w:rsidRPr="00384300" w:rsidRDefault="00FA5ED2" w:rsidP="00FA5ED2">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Informācija par pārcelšanu</w:t>
      </w:r>
      <w:r w:rsidR="001A30F0" w:rsidRPr="00384300">
        <w:rPr>
          <w:rFonts w:ascii="Arial" w:eastAsia="Times New Roman" w:hAnsi="Arial" w:cs="Arial"/>
          <w:sz w:val="21"/>
          <w:szCs w:val="21"/>
          <w:lang w:eastAsia="lv-LV"/>
        </w:rPr>
        <w:t xml:space="preserve"> vai atstāšanu uz otru gadu</w:t>
      </w:r>
      <w:r w:rsidRPr="00384300">
        <w:rPr>
          <w:rFonts w:ascii="Arial" w:eastAsia="Times New Roman" w:hAnsi="Arial" w:cs="Arial"/>
          <w:sz w:val="21"/>
          <w:szCs w:val="21"/>
          <w:lang w:eastAsia="lv-LV"/>
        </w:rPr>
        <w:t>, papildu mācī</w:t>
      </w:r>
      <w:r w:rsidR="00590101" w:rsidRPr="00384300">
        <w:rPr>
          <w:rFonts w:ascii="Arial" w:eastAsia="Times New Roman" w:hAnsi="Arial" w:cs="Arial"/>
          <w:sz w:val="21"/>
          <w:szCs w:val="21"/>
          <w:lang w:eastAsia="lv-LV"/>
        </w:rPr>
        <w:t>bu pasākumiem</w:t>
      </w:r>
    </w:p>
    <w:p w:rsidR="00FA5ED2" w:rsidRPr="00384300" w:rsidRDefault="00FA5ED2" w:rsidP="00590101">
      <w:p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b/>
          <w:bCs/>
          <w:sz w:val="21"/>
          <w:szCs w:val="21"/>
          <w:lang w:eastAsia="lv-LV"/>
        </w:rPr>
        <w:t>Likumisko pārstāvju dati</w:t>
      </w:r>
    </w:p>
    <w:p w:rsidR="00FA5ED2" w:rsidRPr="00384300" w:rsidRDefault="00FA5ED2" w:rsidP="00FA5ED2">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Vārds, uzvārds</w:t>
      </w:r>
    </w:p>
    <w:p w:rsidR="00FA5ED2" w:rsidRPr="00384300" w:rsidRDefault="00FA5ED2" w:rsidP="00FA5ED2">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Kontaktinformācija (telefons, e</w:t>
      </w:r>
      <w:r w:rsidRPr="00384300">
        <w:rPr>
          <w:rFonts w:ascii="Arial" w:eastAsia="Times New Roman" w:hAnsi="Arial" w:cs="Arial"/>
          <w:sz w:val="21"/>
          <w:szCs w:val="21"/>
          <w:lang w:eastAsia="lv-LV"/>
        </w:rPr>
        <w:noBreakHyphen/>
        <w:t>pasts, adrese)</w:t>
      </w:r>
      <w:r w:rsidRPr="00384300">
        <w:rPr>
          <w:rFonts w:ascii="Arial" w:eastAsia="Times New Roman" w:hAnsi="Arial" w:cs="Arial"/>
          <w:sz w:val="21"/>
          <w:szCs w:val="21"/>
          <w:lang w:eastAsia="lv-LV"/>
        </w:rPr>
        <w:br/>
      </w:r>
    </w:p>
    <w:p w:rsidR="00FA5ED2" w:rsidRPr="00384300" w:rsidRDefault="00FA5ED2" w:rsidP="00590101">
      <w:p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b/>
          <w:bCs/>
          <w:sz w:val="21"/>
          <w:szCs w:val="21"/>
          <w:lang w:eastAsia="lv-LV"/>
        </w:rPr>
        <w:t>Papildu dati izglītības procesa nodrošināšanai</w:t>
      </w:r>
    </w:p>
    <w:p w:rsidR="00FA5ED2" w:rsidRPr="00384300" w:rsidRDefault="00FA5ED2" w:rsidP="00FA5ED2">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Pilsonība, valoda</w:t>
      </w:r>
    </w:p>
    <w:p w:rsidR="00590101" w:rsidRPr="00384300" w:rsidRDefault="00FA5ED2" w:rsidP="00590101">
      <w:pPr>
        <w:numPr>
          <w:ilvl w:val="1"/>
          <w:numId w:val="7"/>
        </w:numPr>
        <w:spacing w:before="100" w:beforeAutospacing="1" w:after="100" w:afterAutospacing="1" w:line="300" w:lineRule="atLeast"/>
        <w:rPr>
          <w:rFonts w:ascii="Arial" w:eastAsia="Times New Roman" w:hAnsi="Arial" w:cs="Arial"/>
          <w:sz w:val="21"/>
          <w:szCs w:val="21"/>
          <w:lang w:eastAsia="lv-LV"/>
        </w:rPr>
      </w:pPr>
      <w:r w:rsidRPr="00384300">
        <w:rPr>
          <w:rFonts w:ascii="Arial" w:eastAsia="Times New Roman" w:hAnsi="Arial" w:cs="Arial"/>
          <w:sz w:val="21"/>
          <w:szCs w:val="21"/>
          <w:lang w:eastAsia="lv-LV"/>
        </w:rPr>
        <w:t>Veselības dati (piem., alerģijas, īpašas vajadzības) – tikai, ja nepieciešami izglītības organizēšanai</w:t>
      </w:r>
      <w:r w:rsidRPr="00384300">
        <w:rPr>
          <w:rFonts w:ascii="Arial" w:eastAsia="Times New Roman" w:hAnsi="Arial" w:cs="Arial"/>
          <w:sz w:val="21"/>
          <w:szCs w:val="21"/>
          <w:lang w:eastAsia="lv-LV"/>
        </w:rPr>
        <w:br/>
      </w:r>
    </w:p>
    <w:p w:rsidR="00FA5ED2" w:rsidRPr="00384300" w:rsidRDefault="00FA5ED2" w:rsidP="00FA5ED2">
      <w:pPr>
        <w:spacing w:before="100" w:beforeAutospacing="1" w:after="100" w:afterAutospacing="1" w:line="300" w:lineRule="atLeast"/>
        <w:outlineLvl w:val="2"/>
        <w:rPr>
          <w:rFonts w:ascii="Arial" w:eastAsia="Times New Roman" w:hAnsi="Arial" w:cs="Arial"/>
          <w:b/>
          <w:bCs/>
          <w:sz w:val="21"/>
          <w:szCs w:val="21"/>
          <w:lang w:eastAsia="lv-LV"/>
        </w:rPr>
      </w:pPr>
      <w:r w:rsidRPr="00384300">
        <w:rPr>
          <w:rFonts w:ascii="Arial" w:eastAsia="Times New Roman" w:hAnsi="Arial" w:cs="Arial"/>
          <w:b/>
          <w:bCs/>
          <w:sz w:val="21"/>
          <w:szCs w:val="21"/>
          <w:lang w:eastAsia="lv-LV"/>
        </w:rPr>
        <w:t xml:space="preserve"> </w:t>
      </w:r>
      <w:r w:rsidR="00590101" w:rsidRPr="00384300">
        <w:rPr>
          <w:rFonts w:ascii="Arial" w:eastAsia="Times New Roman" w:hAnsi="Arial" w:cs="Arial"/>
          <w:b/>
          <w:bCs/>
          <w:sz w:val="21"/>
          <w:szCs w:val="21"/>
          <w:lang w:eastAsia="lv-LV"/>
        </w:rPr>
        <w:t>10.</w:t>
      </w:r>
      <w:r w:rsidRPr="00384300">
        <w:rPr>
          <w:rFonts w:ascii="Arial" w:eastAsia="Times New Roman" w:hAnsi="Arial" w:cs="Arial"/>
          <w:b/>
          <w:bCs/>
          <w:sz w:val="21"/>
          <w:szCs w:val="21"/>
          <w:lang w:eastAsia="lv-LV"/>
        </w:rPr>
        <w:t>Sekas datu nesniegšanas gadījumā</w:t>
      </w:r>
    </w:p>
    <w:p w:rsidR="00FA5ED2" w:rsidRPr="00384300" w:rsidRDefault="00FA5ED2" w:rsidP="00590101">
      <w:pPr>
        <w:numPr>
          <w:ilvl w:val="0"/>
          <w:numId w:val="8"/>
        </w:numPr>
        <w:spacing w:before="100" w:beforeAutospacing="1" w:after="100" w:afterAutospacing="1" w:line="300" w:lineRule="atLeast"/>
        <w:jc w:val="both"/>
        <w:rPr>
          <w:rFonts w:ascii="Arial" w:eastAsia="Times New Roman" w:hAnsi="Arial" w:cs="Arial"/>
          <w:sz w:val="21"/>
          <w:szCs w:val="21"/>
          <w:lang w:eastAsia="lv-LV"/>
        </w:rPr>
      </w:pPr>
      <w:r w:rsidRPr="00384300">
        <w:rPr>
          <w:rFonts w:ascii="Arial" w:eastAsia="Times New Roman" w:hAnsi="Arial" w:cs="Arial"/>
          <w:sz w:val="21"/>
          <w:szCs w:val="21"/>
          <w:lang w:eastAsia="lv-LV"/>
        </w:rPr>
        <w:t xml:space="preserve">Ja obligātie dati netiek sniegti, </w:t>
      </w:r>
      <w:r w:rsidR="00590101" w:rsidRPr="00384300">
        <w:rPr>
          <w:rFonts w:ascii="Arial" w:eastAsia="Times New Roman" w:hAnsi="Arial" w:cs="Arial"/>
          <w:sz w:val="21"/>
          <w:szCs w:val="21"/>
          <w:lang w:eastAsia="lv-LV"/>
        </w:rPr>
        <w:t>izglītības iestāde</w:t>
      </w:r>
      <w:r w:rsidRPr="00384300">
        <w:rPr>
          <w:rFonts w:ascii="Arial" w:eastAsia="Times New Roman" w:hAnsi="Arial" w:cs="Arial"/>
          <w:sz w:val="21"/>
          <w:szCs w:val="21"/>
          <w:lang w:eastAsia="lv-LV"/>
        </w:rPr>
        <w:t xml:space="preserve"> </w:t>
      </w:r>
      <w:r w:rsidRPr="00384300">
        <w:rPr>
          <w:rFonts w:ascii="Arial" w:eastAsia="Times New Roman" w:hAnsi="Arial" w:cs="Arial"/>
          <w:bCs/>
          <w:sz w:val="21"/>
          <w:szCs w:val="21"/>
          <w:lang w:eastAsia="lv-LV"/>
        </w:rPr>
        <w:t>nevar uzņemt izglītojamo</w:t>
      </w:r>
      <w:r w:rsidRPr="00384300">
        <w:rPr>
          <w:rFonts w:ascii="Arial" w:eastAsia="Times New Roman" w:hAnsi="Arial" w:cs="Arial"/>
          <w:sz w:val="21"/>
          <w:szCs w:val="21"/>
          <w:lang w:eastAsia="lv-LV"/>
        </w:rPr>
        <w:t>, reģistrēt sekmes, izsniegt izziņas vai nodrošināt izglītības procesu.</w:t>
      </w:r>
    </w:p>
    <w:p w:rsidR="00FA5ED2" w:rsidRPr="00384300" w:rsidRDefault="00FA5ED2" w:rsidP="00590101">
      <w:pPr>
        <w:numPr>
          <w:ilvl w:val="0"/>
          <w:numId w:val="8"/>
        </w:numPr>
        <w:spacing w:before="100" w:beforeAutospacing="1" w:after="100" w:afterAutospacing="1" w:line="300" w:lineRule="atLeast"/>
        <w:jc w:val="both"/>
        <w:rPr>
          <w:rFonts w:ascii="Arial" w:eastAsia="Times New Roman" w:hAnsi="Arial" w:cs="Arial"/>
          <w:sz w:val="21"/>
          <w:szCs w:val="21"/>
          <w:lang w:eastAsia="lv-LV"/>
        </w:rPr>
      </w:pPr>
      <w:r w:rsidRPr="00384300">
        <w:rPr>
          <w:rFonts w:ascii="Arial" w:eastAsia="Times New Roman" w:hAnsi="Arial" w:cs="Arial"/>
          <w:sz w:val="21"/>
          <w:szCs w:val="21"/>
          <w:lang w:eastAsia="lv-LV"/>
        </w:rPr>
        <w:t>Papildu dati (veselības informācija</w:t>
      </w:r>
      <w:r w:rsidR="00590101" w:rsidRPr="00384300">
        <w:rPr>
          <w:rFonts w:ascii="Arial" w:eastAsia="Times New Roman" w:hAnsi="Arial" w:cs="Arial"/>
          <w:sz w:val="21"/>
          <w:szCs w:val="21"/>
          <w:lang w:eastAsia="lv-LV"/>
        </w:rPr>
        <w:t xml:space="preserve"> u.c.</w:t>
      </w:r>
      <w:r w:rsidRPr="00384300">
        <w:rPr>
          <w:rFonts w:ascii="Arial" w:eastAsia="Times New Roman" w:hAnsi="Arial" w:cs="Arial"/>
          <w:sz w:val="21"/>
          <w:szCs w:val="21"/>
          <w:lang w:eastAsia="lv-LV"/>
        </w:rPr>
        <w:t>) – ja netiek sniegti, skola nevar nodrošināt individuālu atbalstu vai drošības pasākumus.</w:t>
      </w:r>
    </w:p>
    <w:p w:rsidR="00FA5ED2" w:rsidRPr="00384300" w:rsidRDefault="00FA5ED2" w:rsidP="00FA5ED2">
      <w:pPr>
        <w:shd w:val="clear" w:color="auto" w:fill="FFFFFF"/>
        <w:spacing w:after="0" w:line="240" w:lineRule="auto"/>
        <w:ind w:left="-60"/>
        <w:jc w:val="both"/>
        <w:rPr>
          <w:rFonts w:ascii="Arial" w:eastAsia="Times New Roman" w:hAnsi="Arial" w:cs="Arial"/>
          <w:color w:val="444545"/>
          <w:sz w:val="21"/>
          <w:szCs w:val="21"/>
          <w:lang w:eastAsia="lv-LV"/>
        </w:rPr>
      </w:pPr>
    </w:p>
    <w:p w:rsidR="00384300" w:rsidRPr="00384300" w:rsidRDefault="00384300" w:rsidP="00384300">
      <w:pPr>
        <w:shd w:val="clear" w:color="auto" w:fill="FFFFFF"/>
        <w:jc w:val="both"/>
        <w:rPr>
          <w:rFonts w:ascii="Arial" w:hAnsi="Arial" w:cs="Arial"/>
          <w:color w:val="444545"/>
          <w:sz w:val="21"/>
          <w:szCs w:val="21"/>
          <w:lang w:eastAsia="lv-LV"/>
        </w:rPr>
      </w:pPr>
      <w:r w:rsidRPr="00384300">
        <w:rPr>
          <w:rFonts w:ascii="Arial" w:hAnsi="Arial" w:cs="Arial"/>
          <w:i/>
          <w:color w:val="444545"/>
          <w:sz w:val="21"/>
          <w:szCs w:val="21"/>
          <w:lang w:eastAsia="lv-LV"/>
        </w:rPr>
        <w:t>Datu subjekts var īstenot savas tiesības piekļūt personas datiem, normatīvajos aktos noteiktajos gadījumos lū</w:t>
      </w:r>
      <w:r w:rsidRPr="00384300">
        <w:rPr>
          <w:rFonts w:ascii="Arial" w:hAnsi="Arial" w:cs="Arial"/>
          <w:i/>
          <w:color w:val="444545"/>
          <w:sz w:val="21"/>
          <w:szCs w:val="21"/>
          <w:lang w:eastAsia="lv-LV"/>
        </w:rPr>
        <w:t>dzot</w:t>
      </w:r>
      <w:r w:rsidRPr="00384300">
        <w:rPr>
          <w:rFonts w:ascii="Arial" w:hAnsi="Arial" w:cs="Arial"/>
          <w:i/>
          <w:color w:val="444545"/>
          <w:sz w:val="21"/>
          <w:szCs w:val="21"/>
          <w:lang w:eastAsia="lv-LV"/>
        </w:rPr>
        <w:t xml:space="preserve"> personas datu apstrādes ierobežošanu, kā arī iebilst pret </w:t>
      </w:r>
      <w:r w:rsidRPr="00384300">
        <w:rPr>
          <w:rFonts w:ascii="Arial" w:hAnsi="Arial" w:cs="Arial"/>
          <w:i/>
          <w:color w:val="444545"/>
          <w:sz w:val="21"/>
          <w:szCs w:val="21"/>
          <w:lang w:eastAsia="lv-LV"/>
        </w:rPr>
        <w:lastRenderedPageBreak/>
        <w:t>apstrādi, vēršoties izglītības iestādē</w:t>
      </w:r>
      <w:r w:rsidRPr="00384300">
        <w:rPr>
          <w:rFonts w:ascii="Arial" w:hAnsi="Arial" w:cs="Arial"/>
          <w:i/>
          <w:color w:val="444545"/>
          <w:sz w:val="21"/>
          <w:szCs w:val="21"/>
          <w:lang w:eastAsia="lv-LV"/>
        </w:rPr>
        <w:t xml:space="preserve"> - </w:t>
      </w:r>
      <w:r w:rsidRPr="00384300">
        <w:rPr>
          <w:rFonts w:ascii="Arial" w:hAnsi="Arial" w:cs="Arial"/>
          <w:i/>
          <w:color w:val="444545"/>
          <w:sz w:val="21"/>
          <w:szCs w:val="21"/>
          <w:lang w:eastAsia="lv-LV"/>
        </w:rPr>
        <w:t>iesniedz</w:t>
      </w:r>
      <w:r w:rsidRPr="00384300">
        <w:rPr>
          <w:rFonts w:ascii="Arial" w:hAnsi="Arial" w:cs="Arial"/>
          <w:i/>
          <w:color w:val="444545"/>
          <w:sz w:val="21"/>
          <w:szCs w:val="21"/>
          <w:lang w:eastAsia="lv-LV"/>
        </w:rPr>
        <w:t>o</w:t>
      </w:r>
      <w:r w:rsidRPr="00384300">
        <w:rPr>
          <w:rFonts w:ascii="Arial" w:hAnsi="Arial" w:cs="Arial"/>
          <w:i/>
          <w:color w:val="444545"/>
          <w:sz w:val="21"/>
          <w:szCs w:val="21"/>
          <w:lang w:eastAsia="lv-LV"/>
        </w:rPr>
        <w:t>t elektroniski ar drošu elektronisko parakstu e-past</w:t>
      </w:r>
      <w:r w:rsidRPr="00384300">
        <w:rPr>
          <w:rFonts w:ascii="Arial" w:hAnsi="Arial" w:cs="Arial"/>
          <w:i/>
          <w:color w:val="444545"/>
          <w:sz w:val="21"/>
          <w:szCs w:val="21"/>
          <w:lang w:eastAsia="lv-LV"/>
        </w:rPr>
        <w:t>ā</w:t>
      </w:r>
      <w:r w:rsidRPr="00384300">
        <w:rPr>
          <w:rFonts w:ascii="Arial" w:hAnsi="Arial" w:cs="Arial"/>
          <w:i/>
          <w:color w:val="444545"/>
          <w:sz w:val="21"/>
          <w:szCs w:val="21"/>
          <w:lang w:eastAsia="lv-LV"/>
        </w:rPr>
        <w:t xml:space="preserve"> </w:t>
      </w:r>
      <w:hyperlink r:id="rId10" w:history="1">
        <w:r w:rsidRPr="00384300">
          <w:rPr>
            <w:rStyle w:val="Hyperlink"/>
            <w:rFonts w:ascii="Arial" w:hAnsi="Arial" w:cs="Arial"/>
            <w:i/>
            <w:sz w:val="21"/>
            <w:szCs w:val="21"/>
            <w:lang w:eastAsia="lv-LV"/>
          </w:rPr>
          <w:t>r69ps@riga.lv</w:t>
        </w:r>
      </w:hyperlink>
      <w:r w:rsidRPr="00384300">
        <w:rPr>
          <w:rFonts w:ascii="Arial" w:hAnsi="Arial" w:cs="Arial"/>
          <w:i/>
          <w:color w:val="444545"/>
          <w:sz w:val="21"/>
          <w:szCs w:val="21"/>
          <w:lang w:eastAsia="lv-LV"/>
        </w:rPr>
        <w:t xml:space="preserve"> vai nosūtot iesniegumu pa pastu uz adresi Imantas 11A, Rīga, LV-1067, vai iesniedzot iesniegumu klātienē izglītības iestādē.</w:t>
      </w:r>
      <w:r w:rsidRPr="00384300">
        <w:rPr>
          <w:rFonts w:ascii="Arial" w:hAnsi="Arial" w:cs="Arial"/>
          <w:color w:val="444545"/>
          <w:sz w:val="21"/>
          <w:szCs w:val="21"/>
          <w:lang w:eastAsia="lv-LV"/>
        </w:rPr>
        <w:t xml:space="preserve"> </w:t>
      </w:r>
    </w:p>
    <w:p w:rsidR="00384300" w:rsidRPr="00384300" w:rsidRDefault="00384300" w:rsidP="00384300">
      <w:pPr>
        <w:suppressAutoHyphens/>
        <w:autoSpaceDN w:val="0"/>
        <w:jc w:val="both"/>
        <w:textAlignment w:val="baseline"/>
        <w:rPr>
          <w:rFonts w:ascii="Arial" w:eastAsia="Calibri" w:hAnsi="Arial" w:cs="Arial"/>
          <w:i/>
          <w:sz w:val="21"/>
          <w:szCs w:val="21"/>
        </w:rPr>
      </w:pPr>
      <w:r w:rsidRPr="00384300">
        <w:rPr>
          <w:rFonts w:ascii="Arial" w:hAnsi="Arial" w:cs="Arial"/>
          <w:i/>
          <w:color w:val="444545"/>
          <w:sz w:val="21"/>
          <w:szCs w:val="21"/>
          <w:lang w:eastAsia="lv-LV"/>
        </w:rPr>
        <w:t xml:space="preserve">Datu subjekts var īstenot savas tiesības </w:t>
      </w:r>
      <w:r w:rsidRPr="00384300">
        <w:rPr>
          <w:rFonts w:ascii="Arial" w:eastAsia="Calibri" w:hAnsi="Arial" w:cs="Arial"/>
          <w:i/>
          <w:sz w:val="21"/>
          <w:szCs w:val="21"/>
        </w:rPr>
        <w:t>iesniegt sūdzību par nelikumīgu personas datu apstrādi Datu valsts inspekcijā (www.dvi.gov.lv) Elijas iela 17, Rīga; tālr. Nr.67223131, elektroniskā pasta adrese: pasts@dvi.gov.lv.</w:t>
      </w:r>
    </w:p>
    <w:p w:rsidR="00384300" w:rsidRPr="00384300" w:rsidRDefault="00384300" w:rsidP="00384300">
      <w:pPr>
        <w:shd w:val="clear" w:color="auto" w:fill="FFFFFF"/>
        <w:jc w:val="both"/>
        <w:rPr>
          <w:rFonts w:ascii="Arial" w:hAnsi="Arial" w:cs="Arial"/>
          <w:i/>
          <w:color w:val="444545"/>
          <w:sz w:val="21"/>
          <w:szCs w:val="21"/>
          <w:lang w:eastAsia="lv-LV"/>
        </w:rPr>
      </w:pPr>
    </w:p>
    <w:p w:rsidR="00384300" w:rsidRPr="00384300" w:rsidRDefault="00384300" w:rsidP="00384300">
      <w:pPr>
        <w:suppressAutoHyphens/>
        <w:autoSpaceDN w:val="0"/>
        <w:jc w:val="both"/>
        <w:textAlignment w:val="baseline"/>
        <w:rPr>
          <w:rFonts w:ascii="Arial" w:eastAsia="Calibri" w:hAnsi="Arial" w:cs="Arial"/>
          <w:sz w:val="21"/>
          <w:szCs w:val="21"/>
        </w:rPr>
      </w:pPr>
    </w:p>
    <w:p w:rsidR="009B02A9" w:rsidRPr="00384300" w:rsidRDefault="009B02A9">
      <w:pPr>
        <w:rPr>
          <w:rFonts w:ascii="Arial" w:hAnsi="Arial" w:cs="Arial"/>
          <w:sz w:val="21"/>
          <w:szCs w:val="21"/>
        </w:rPr>
      </w:pPr>
      <w:r w:rsidRPr="00384300">
        <w:rPr>
          <w:rFonts w:ascii="Arial" w:hAnsi="Arial" w:cs="Arial"/>
          <w:sz w:val="21"/>
          <w:szCs w:val="21"/>
        </w:rPr>
        <w:t>Pēdējo reizi šajā dokumentā izmaiņas veiktas 202</w:t>
      </w:r>
      <w:r w:rsidR="002544AB" w:rsidRPr="00384300">
        <w:rPr>
          <w:rFonts w:ascii="Arial" w:hAnsi="Arial" w:cs="Arial"/>
          <w:sz w:val="21"/>
          <w:szCs w:val="21"/>
        </w:rPr>
        <w:t>6</w:t>
      </w:r>
      <w:r w:rsidRPr="00384300">
        <w:rPr>
          <w:rFonts w:ascii="Arial" w:hAnsi="Arial" w:cs="Arial"/>
          <w:sz w:val="21"/>
          <w:szCs w:val="21"/>
        </w:rPr>
        <w:t xml:space="preserve">. gada </w:t>
      </w:r>
      <w:r w:rsidR="002544AB" w:rsidRPr="00384300">
        <w:rPr>
          <w:rFonts w:ascii="Arial" w:hAnsi="Arial" w:cs="Arial"/>
          <w:sz w:val="21"/>
          <w:szCs w:val="21"/>
        </w:rPr>
        <w:t>2</w:t>
      </w:r>
      <w:r w:rsidR="00384300">
        <w:rPr>
          <w:rFonts w:ascii="Arial" w:hAnsi="Arial" w:cs="Arial"/>
          <w:sz w:val="21"/>
          <w:szCs w:val="21"/>
        </w:rPr>
        <w:t>0</w:t>
      </w:r>
      <w:r w:rsidR="002544AB" w:rsidRPr="00384300">
        <w:rPr>
          <w:rFonts w:ascii="Arial" w:hAnsi="Arial" w:cs="Arial"/>
          <w:sz w:val="21"/>
          <w:szCs w:val="21"/>
        </w:rPr>
        <w:t>.jan</w:t>
      </w:r>
      <w:bookmarkStart w:id="0" w:name="_GoBack"/>
      <w:bookmarkEnd w:id="0"/>
      <w:r w:rsidR="002544AB" w:rsidRPr="00384300">
        <w:rPr>
          <w:rFonts w:ascii="Arial" w:hAnsi="Arial" w:cs="Arial"/>
          <w:sz w:val="21"/>
          <w:szCs w:val="21"/>
        </w:rPr>
        <w:t>vārī.</w:t>
      </w:r>
    </w:p>
    <w:sectPr w:rsidR="009B02A9" w:rsidRPr="003843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215D"/>
    <w:multiLevelType w:val="multilevel"/>
    <w:tmpl w:val="611A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556546"/>
    <w:multiLevelType w:val="multilevel"/>
    <w:tmpl w:val="1A20B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DF43A1"/>
    <w:multiLevelType w:val="multilevel"/>
    <w:tmpl w:val="7E9C8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2C21F6"/>
    <w:multiLevelType w:val="multilevel"/>
    <w:tmpl w:val="198A1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504DFC"/>
    <w:multiLevelType w:val="multilevel"/>
    <w:tmpl w:val="EBF8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24B78"/>
    <w:multiLevelType w:val="multilevel"/>
    <w:tmpl w:val="BB9C0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87800"/>
    <w:multiLevelType w:val="multilevel"/>
    <w:tmpl w:val="E60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562584"/>
    <w:multiLevelType w:val="multilevel"/>
    <w:tmpl w:val="DE8E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7"/>
  </w:num>
  <w:num w:numId="4">
    <w:abstractNumId w:val="0"/>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A9"/>
    <w:rsid w:val="0001476C"/>
    <w:rsid w:val="001A30F0"/>
    <w:rsid w:val="002544AB"/>
    <w:rsid w:val="00263C75"/>
    <w:rsid w:val="00384300"/>
    <w:rsid w:val="004A20B6"/>
    <w:rsid w:val="00502233"/>
    <w:rsid w:val="00590101"/>
    <w:rsid w:val="006B5C1D"/>
    <w:rsid w:val="008659E1"/>
    <w:rsid w:val="009B02A9"/>
    <w:rsid w:val="00BE081B"/>
    <w:rsid w:val="00D4336F"/>
    <w:rsid w:val="00E73919"/>
    <w:rsid w:val="00FA5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ECBE"/>
  <w15:chartTrackingRefBased/>
  <w15:docId w15:val="{B155D1C2-5A86-45C0-9A8E-ECC9707A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FA5E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919"/>
    <w:pPr>
      <w:ind w:left="720"/>
      <w:contextualSpacing/>
    </w:pPr>
  </w:style>
  <w:style w:type="character" w:customStyle="1" w:styleId="Heading3Char">
    <w:name w:val="Heading 3 Char"/>
    <w:basedOn w:val="DefaultParagraphFont"/>
    <w:link w:val="Heading3"/>
    <w:uiPriority w:val="9"/>
    <w:rsid w:val="00FA5ED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3843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87394">
      <w:bodyDiv w:val="1"/>
      <w:marLeft w:val="0"/>
      <w:marRight w:val="0"/>
      <w:marTop w:val="0"/>
      <w:marBottom w:val="0"/>
      <w:divBdr>
        <w:top w:val="none" w:sz="0" w:space="0" w:color="auto"/>
        <w:left w:val="none" w:sz="0" w:space="0" w:color="auto"/>
        <w:bottom w:val="none" w:sz="0" w:space="0" w:color="auto"/>
        <w:right w:val="none" w:sz="0" w:space="0" w:color="auto"/>
      </w:divBdr>
    </w:div>
    <w:div w:id="315304538">
      <w:bodyDiv w:val="1"/>
      <w:marLeft w:val="0"/>
      <w:marRight w:val="0"/>
      <w:marTop w:val="0"/>
      <w:marBottom w:val="0"/>
      <w:divBdr>
        <w:top w:val="none" w:sz="0" w:space="0" w:color="auto"/>
        <w:left w:val="none" w:sz="0" w:space="0" w:color="auto"/>
        <w:bottom w:val="none" w:sz="0" w:space="0" w:color="auto"/>
        <w:right w:val="none" w:sz="0" w:space="0" w:color="auto"/>
      </w:divBdr>
    </w:div>
    <w:div w:id="735781512">
      <w:bodyDiv w:val="1"/>
      <w:marLeft w:val="0"/>
      <w:marRight w:val="0"/>
      <w:marTop w:val="0"/>
      <w:marBottom w:val="0"/>
      <w:divBdr>
        <w:top w:val="none" w:sz="0" w:space="0" w:color="auto"/>
        <w:left w:val="none" w:sz="0" w:space="0" w:color="auto"/>
        <w:bottom w:val="none" w:sz="0" w:space="0" w:color="auto"/>
        <w:right w:val="none" w:sz="0" w:space="0" w:color="auto"/>
      </w:divBdr>
      <w:divsChild>
        <w:div w:id="1201209545">
          <w:marLeft w:val="0"/>
          <w:marRight w:val="0"/>
          <w:marTop w:val="0"/>
          <w:marBottom w:val="0"/>
          <w:divBdr>
            <w:top w:val="none" w:sz="0" w:space="0" w:color="auto"/>
            <w:left w:val="none" w:sz="0" w:space="0" w:color="auto"/>
            <w:bottom w:val="none" w:sz="0" w:space="0" w:color="auto"/>
            <w:right w:val="none" w:sz="0" w:space="0" w:color="auto"/>
          </w:divBdr>
        </w:div>
      </w:divsChild>
    </w:div>
    <w:div w:id="124382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69vsk.lv/" TargetMode="External"/><Relationship Id="rId3" Type="http://schemas.openxmlformats.org/officeDocument/2006/relationships/styles" Target="styles.xml"/><Relationship Id="rId7" Type="http://schemas.openxmlformats.org/officeDocument/2006/relationships/hyperlink" Target="mailto:dac@riga.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69ps@riga.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69ps@riga.lv" TargetMode="External"/><Relationship Id="rId4" Type="http://schemas.openxmlformats.org/officeDocument/2006/relationships/settings" Target="settings.xml"/><Relationship Id="rId9" Type="http://schemas.openxmlformats.org/officeDocument/2006/relationships/hyperlink" Target="https://r69vsk.lv/privatuma-politika/video-nover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3EB77-E45F-4A9B-B1E6-989B52BE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8841</Words>
  <Characters>5040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Smilga</dc:creator>
  <cp:keywords/>
  <dc:description/>
  <cp:lastModifiedBy>Nora Smilga</cp:lastModifiedBy>
  <cp:revision>7</cp:revision>
  <dcterms:created xsi:type="dcterms:W3CDTF">2025-12-10T07:51:00Z</dcterms:created>
  <dcterms:modified xsi:type="dcterms:W3CDTF">2026-01-20T11:19:00Z</dcterms:modified>
</cp:coreProperties>
</file>